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65EC" w:rsidRPr="007D0408" w:rsidRDefault="00C265EC" w:rsidP="00C265E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Bidi" w:hAnsiTheme="minorBidi" w:cstheme="minorBidi"/>
          <w:b/>
          <w:bCs/>
          <w:u w:val="single"/>
          <w:rtl/>
        </w:rPr>
      </w:pPr>
      <w:bookmarkStart w:id="0" w:name="_GoBack"/>
      <w:bookmarkEnd w:id="0"/>
    </w:p>
    <w:p w:rsidR="00C265EC" w:rsidRPr="007D0408" w:rsidRDefault="00C265EC" w:rsidP="00ED122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Bidi" w:hAnsiTheme="minorBidi" w:cstheme="minorBidi"/>
          <w:b/>
          <w:bCs/>
          <w:u w:val="single"/>
          <w:rtl/>
        </w:rPr>
      </w:pPr>
      <w:r w:rsidRPr="007D0408">
        <w:rPr>
          <w:rFonts w:asciiTheme="minorBidi" w:hAnsiTheme="minorBidi" w:cstheme="minorBidi"/>
          <w:b/>
          <w:bCs/>
          <w:u w:val="single"/>
          <w:rtl/>
        </w:rPr>
        <w:t xml:space="preserve">מכרז פומבי מס' </w:t>
      </w:r>
      <w:r w:rsidR="003554A8" w:rsidRPr="007D0408">
        <w:rPr>
          <w:rFonts w:asciiTheme="minorBidi" w:hAnsiTheme="minorBidi" w:cstheme="minorBidi"/>
          <w:b/>
          <w:bCs/>
          <w:u w:val="single"/>
          <w:rtl/>
        </w:rPr>
        <w:t>2/2</w:t>
      </w:r>
      <w:r w:rsidR="00ED1223">
        <w:rPr>
          <w:rFonts w:asciiTheme="minorBidi" w:hAnsiTheme="minorBidi" w:cstheme="minorBidi" w:hint="cs"/>
          <w:b/>
          <w:bCs/>
          <w:u w:val="single"/>
          <w:rtl/>
        </w:rPr>
        <w:t>1</w:t>
      </w:r>
    </w:p>
    <w:p w:rsidR="007D0408" w:rsidRPr="007D0408" w:rsidRDefault="007D0408" w:rsidP="007D0408">
      <w:pPr>
        <w:spacing w:line="360" w:lineRule="auto"/>
        <w:jc w:val="center"/>
        <w:rPr>
          <w:rFonts w:asciiTheme="minorBidi" w:hAnsiTheme="minorBidi" w:cstheme="minorBidi"/>
          <w:b/>
          <w:bCs/>
          <w:u w:val="single"/>
          <w:rtl/>
        </w:rPr>
      </w:pPr>
      <w:r>
        <w:rPr>
          <w:rFonts w:asciiTheme="minorBidi" w:hAnsiTheme="minorBidi" w:cstheme="minorBidi" w:hint="cs"/>
          <w:b/>
          <w:bCs/>
          <w:rtl/>
        </w:rPr>
        <w:t xml:space="preserve"> </w:t>
      </w:r>
      <w:bookmarkStart w:id="1" w:name="שם_המכרז"/>
      <w:r w:rsidRPr="007D0408">
        <w:rPr>
          <w:rFonts w:asciiTheme="minorBidi" w:hAnsiTheme="minorBidi" w:cstheme="minorBidi"/>
          <w:b/>
          <w:bCs/>
          <w:u w:val="single"/>
          <w:rtl/>
        </w:rPr>
        <w:t xml:space="preserve">מתן שירותי ארגון ותפעול מערך הבחינות המעשיות, פרויקטי הגמר וועדות הבוחנים  עבור יחידת הבחינות באגף להכשרה ופיתוח כ"א ויחידת הפרויקטים במחלקת הבחינות במכון הממשלתי להכשרה בטכנולוגיה ובמדע </w:t>
      </w:r>
      <w:bookmarkEnd w:id="1"/>
      <w:r w:rsidRPr="007D0408">
        <w:rPr>
          <w:rFonts w:asciiTheme="minorBidi" w:hAnsiTheme="minorBidi" w:cstheme="minorBidi"/>
          <w:b/>
          <w:bCs/>
          <w:u w:val="single"/>
          <w:rtl/>
        </w:rPr>
        <w:t xml:space="preserve"> במשרד העבודה והרווחה והשירותים החברתיים-תחום תעסוקה</w:t>
      </w:r>
    </w:p>
    <w:p w:rsidR="00B36D8B" w:rsidRPr="007D0408" w:rsidRDefault="00B36D8B" w:rsidP="003554A8">
      <w:pPr>
        <w:spacing w:line="360" w:lineRule="auto"/>
        <w:jc w:val="center"/>
        <w:rPr>
          <w:rFonts w:asciiTheme="minorBidi" w:hAnsiTheme="minorBidi" w:cstheme="minorBidi"/>
          <w:b/>
          <w:bCs/>
          <w:u w:val="single"/>
          <w:rtl/>
        </w:rPr>
      </w:pPr>
    </w:p>
    <w:p w:rsidR="009772E4" w:rsidRPr="007D0408" w:rsidRDefault="009772E4" w:rsidP="009772E4">
      <w:pPr>
        <w:jc w:val="center"/>
        <w:rPr>
          <w:rFonts w:asciiTheme="minorBidi" w:hAnsiTheme="minorBidi" w:cstheme="minorBidi"/>
          <w:rtl/>
        </w:rPr>
      </w:pPr>
    </w:p>
    <w:p w:rsidR="007D0408" w:rsidRPr="007D0408" w:rsidRDefault="007D0408" w:rsidP="007D0408">
      <w:pPr>
        <w:spacing w:line="360" w:lineRule="auto"/>
        <w:rPr>
          <w:rFonts w:asciiTheme="minorBidi" w:hAnsiTheme="minorBidi" w:cstheme="minorBidi"/>
          <w:rtl/>
        </w:rPr>
      </w:pPr>
      <w:r w:rsidRPr="007D0408">
        <w:rPr>
          <w:rFonts w:asciiTheme="minorBidi" w:hAnsiTheme="minorBidi" w:cstheme="minorBidi" w:hint="cs"/>
          <w:rtl/>
        </w:rPr>
        <w:t>משרד העבודה והרווחה והשירותים החברתיים-תחום תעסוקה מזמין הצעות למתן</w:t>
      </w:r>
      <w:r w:rsidRPr="007D0408">
        <w:rPr>
          <w:rFonts w:asciiTheme="minorBidi" w:hAnsiTheme="minorBidi" w:cstheme="minorBidi"/>
          <w:rtl/>
        </w:rPr>
        <w:t xml:space="preserve"> שירותי ארגון ותפעול מערך הבחינות המעשיות, פרויקטי הגמר וועדות הבוחנים  עבור יחידת הבחינות באגף להכשרה ופיתוח כ"א ויחידת הפרויקטים במחלקת הבחינות במכון הממשלתי להכשרה בטכנולוגיה ובמדע  </w:t>
      </w:r>
    </w:p>
    <w:p w:rsidR="00C265EC" w:rsidRPr="007D0408" w:rsidRDefault="00C265EC" w:rsidP="007D0408">
      <w:pPr>
        <w:spacing w:line="360" w:lineRule="auto"/>
        <w:rPr>
          <w:rFonts w:asciiTheme="minorBidi" w:hAnsiTheme="minorBidi" w:cstheme="minorBidi"/>
          <w:b/>
          <w:bCs/>
          <w:u w:val="single"/>
          <w:rtl/>
        </w:rPr>
      </w:pPr>
    </w:p>
    <w:p w:rsidR="009B5139" w:rsidRDefault="009B5139" w:rsidP="009B5139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b/>
          <w:bCs/>
          <w:u w:val="single"/>
          <w:rtl/>
        </w:rPr>
        <w:t>1.</w:t>
      </w:r>
      <w:r w:rsidR="00C265EC" w:rsidRPr="009B5139">
        <w:rPr>
          <w:rFonts w:asciiTheme="minorBidi" w:hAnsiTheme="minorBidi" w:cstheme="minorBidi"/>
          <w:b/>
          <w:bCs/>
          <w:u w:val="single"/>
          <w:rtl/>
        </w:rPr>
        <w:t>תקופת ההתקשרות</w:t>
      </w:r>
      <w:r w:rsidR="00C265EC" w:rsidRPr="009B5139">
        <w:rPr>
          <w:rFonts w:asciiTheme="minorBidi" w:hAnsiTheme="minorBidi" w:cstheme="minorBidi"/>
          <w:rtl/>
        </w:rPr>
        <w:t xml:space="preserve"> - משך ההתקשרות עם הזוכה הוא לשנה אחת. למשרד שמורה הזכות הבלעדית</w:t>
      </w:r>
    </w:p>
    <w:p w:rsidR="009B5139" w:rsidRDefault="009B5139" w:rsidP="009B5139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</w:t>
      </w:r>
      <w:r w:rsidR="00C265EC" w:rsidRPr="009B5139">
        <w:rPr>
          <w:rFonts w:asciiTheme="minorBidi" w:hAnsiTheme="minorBidi" w:cstheme="minorBidi"/>
          <w:rtl/>
        </w:rPr>
        <w:t xml:space="preserve"> </w:t>
      </w:r>
      <w:r>
        <w:rPr>
          <w:rFonts w:asciiTheme="minorBidi" w:hAnsiTheme="minorBidi" w:cstheme="minorBidi" w:hint="cs"/>
          <w:rtl/>
        </w:rPr>
        <w:t xml:space="preserve"> </w:t>
      </w:r>
      <w:r w:rsidR="00C265EC" w:rsidRPr="009B5139">
        <w:rPr>
          <w:rFonts w:asciiTheme="minorBidi" w:hAnsiTheme="minorBidi" w:cstheme="minorBidi"/>
          <w:rtl/>
        </w:rPr>
        <w:t xml:space="preserve">להאריך את תקופת ההתקשרות בתקופות נוספות, בנות עד שנה כל אחת. סך כל תקופות ההארכה לא </w:t>
      </w:r>
    </w:p>
    <w:p w:rsidR="00083D7F" w:rsidRPr="009B5139" w:rsidRDefault="009B5139" w:rsidP="009B5139">
      <w:pPr>
        <w:rPr>
          <w:rFonts w:asciiTheme="minorBidi" w:hAnsiTheme="minorBidi" w:cstheme="minorBidi"/>
          <w:color w:val="FF0000"/>
          <w:rtl/>
        </w:rPr>
      </w:pPr>
      <w:r>
        <w:rPr>
          <w:rFonts w:asciiTheme="minorBidi" w:hAnsiTheme="minorBidi" w:cstheme="minorBidi" w:hint="cs"/>
          <w:rtl/>
        </w:rPr>
        <w:t xml:space="preserve">   </w:t>
      </w:r>
      <w:r w:rsidR="00C265EC" w:rsidRPr="009B5139">
        <w:rPr>
          <w:rFonts w:asciiTheme="minorBidi" w:hAnsiTheme="minorBidi" w:cstheme="minorBidi"/>
          <w:rtl/>
        </w:rPr>
        <w:t>תעלנה על ארבע שנים.</w:t>
      </w:r>
      <w:r w:rsidR="00083D7F" w:rsidRPr="009B5139">
        <w:rPr>
          <w:rFonts w:asciiTheme="minorBidi" w:hAnsiTheme="minorBidi" w:cstheme="minorBidi"/>
          <w:rtl/>
        </w:rPr>
        <w:t xml:space="preserve"> </w:t>
      </w:r>
    </w:p>
    <w:p w:rsidR="009B5139" w:rsidRDefault="009B5139" w:rsidP="008719AF">
      <w:pPr>
        <w:rPr>
          <w:rFonts w:asciiTheme="minorBidi" w:hAnsiTheme="minorBidi" w:cstheme="minorBidi"/>
          <w:b/>
          <w:bCs/>
          <w:i/>
          <w:iCs/>
          <w:rtl/>
        </w:rPr>
      </w:pPr>
      <w:r>
        <w:rPr>
          <w:rFonts w:asciiTheme="minorBidi" w:hAnsiTheme="minorBidi" w:cstheme="minorBidi" w:hint="cs"/>
          <w:b/>
          <w:bCs/>
          <w:i/>
          <w:iCs/>
          <w:rtl/>
        </w:rPr>
        <w:t xml:space="preserve">   </w:t>
      </w:r>
      <w:r w:rsidR="00083D7F" w:rsidRPr="007D0408">
        <w:rPr>
          <w:rFonts w:asciiTheme="minorBidi" w:hAnsiTheme="minorBidi" w:cstheme="minorBidi"/>
          <w:b/>
          <w:bCs/>
          <w:i/>
          <w:iCs/>
          <w:rtl/>
        </w:rPr>
        <w:t>תחילת מתן השירותים מותנה בקבלת הודעת המשרד בכתב  לפיה נתקבל אישור ועדת החריגים</w:t>
      </w:r>
    </w:p>
    <w:p w:rsidR="008F60F8" w:rsidRPr="007D0408" w:rsidRDefault="009B5139" w:rsidP="008719AF">
      <w:pPr>
        <w:rPr>
          <w:rFonts w:asciiTheme="minorBidi" w:hAnsiTheme="minorBidi" w:cstheme="minorBidi"/>
          <w:b/>
          <w:bCs/>
          <w:i/>
          <w:iCs/>
          <w:color w:val="FF0000"/>
          <w:rtl/>
        </w:rPr>
      </w:pPr>
      <w:r>
        <w:rPr>
          <w:rFonts w:asciiTheme="minorBidi" w:hAnsiTheme="minorBidi" w:cstheme="minorBidi" w:hint="cs"/>
          <w:b/>
          <w:bCs/>
          <w:i/>
          <w:iCs/>
          <w:rtl/>
        </w:rPr>
        <w:t xml:space="preserve"> </w:t>
      </w:r>
      <w:r w:rsidR="00083D7F" w:rsidRPr="007D0408">
        <w:rPr>
          <w:rFonts w:asciiTheme="minorBidi" w:hAnsiTheme="minorBidi" w:cstheme="minorBidi"/>
          <w:b/>
          <w:bCs/>
          <w:i/>
          <w:iCs/>
          <w:rtl/>
        </w:rPr>
        <w:t xml:space="preserve"> </w:t>
      </w:r>
      <w:r>
        <w:rPr>
          <w:rFonts w:asciiTheme="minorBidi" w:hAnsiTheme="minorBidi" w:cstheme="minorBidi" w:hint="cs"/>
          <w:b/>
          <w:bCs/>
          <w:i/>
          <w:iCs/>
          <w:rtl/>
        </w:rPr>
        <w:t xml:space="preserve"> </w:t>
      </w:r>
      <w:r w:rsidR="00083D7F" w:rsidRPr="007D0408">
        <w:rPr>
          <w:rFonts w:asciiTheme="minorBidi" w:hAnsiTheme="minorBidi" w:cstheme="minorBidi"/>
          <w:b/>
          <w:bCs/>
          <w:i/>
          <w:iCs/>
          <w:rtl/>
        </w:rPr>
        <w:t>במשרד האוצר להתקשרות</w:t>
      </w:r>
      <w:r w:rsidR="00083D7F" w:rsidRPr="0072617A">
        <w:rPr>
          <w:rFonts w:asciiTheme="minorBidi" w:hAnsiTheme="minorBidi" w:cstheme="minorBidi"/>
          <w:b/>
          <w:bCs/>
          <w:i/>
          <w:iCs/>
          <w:rtl/>
        </w:rPr>
        <w:t xml:space="preserve"> </w:t>
      </w:r>
      <w:r w:rsidR="008719AF" w:rsidRPr="0072617A">
        <w:rPr>
          <w:rFonts w:asciiTheme="minorBidi" w:hAnsiTheme="minorBidi" w:cstheme="minorBidi"/>
          <w:b/>
          <w:bCs/>
          <w:i/>
          <w:iCs/>
          <w:rtl/>
        </w:rPr>
        <w:t>.</w:t>
      </w:r>
    </w:p>
    <w:p w:rsidR="009B5139" w:rsidRDefault="008F60F8" w:rsidP="008F60F8">
      <w:pPr>
        <w:rPr>
          <w:rFonts w:asciiTheme="minorBidi" w:hAnsiTheme="minorBidi" w:cstheme="minorBidi"/>
          <w:rtl/>
        </w:rPr>
      </w:pPr>
      <w:r w:rsidRPr="007D0408">
        <w:rPr>
          <w:rFonts w:asciiTheme="minorBidi" w:hAnsiTheme="minorBidi" w:cstheme="minorBidi"/>
          <w:rtl/>
        </w:rPr>
        <w:t xml:space="preserve">   מכרז זה הינו מכרז עם בחינה דו-שלבית כהגדרתו בתקנות חובת המכרזים. בשלב זה ייבדקו כל ההצעות </w:t>
      </w:r>
    </w:p>
    <w:p w:rsidR="009B5139" w:rsidRDefault="009B5139" w:rsidP="008F60F8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</w:t>
      </w:r>
      <w:r w:rsidR="008F60F8" w:rsidRPr="007D0408">
        <w:rPr>
          <w:rFonts w:asciiTheme="minorBidi" w:hAnsiTheme="minorBidi" w:cstheme="minorBidi"/>
          <w:rtl/>
        </w:rPr>
        <w:t xml:space="preserve">אשר תתקבלנה עד למועד האחרון להגשת ההצעות, באשר לעמידתן בתנאי הסף המפורטים להלן. </w:t>
      </w:r>
      <w:r>
        <w:rPr>
          <w:rFonts w:asciiTheme="minorBidi" w:hAnsiTheme="minorBidi" w:cstheme="minorBidi" w:hint="cs"/>
          <w:rtl/>
        </w:rPr>
        <w:t xml:space="preserve"> </w:t>
      </w:r>
    </w:p>
    <w:p w:rsidR="009B5139" w:rsidRDefault="009B5139" w:rsidP="008F60F8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lastRenderedPageBreak/>
        <w:t xml:space="preserve">   </w:t>
      </w:r>
      <w:r w:rsidR="008F60F8" w:rsidRPr="007D0408">
        <w:rPr>
          <w:rFonts w:asciiTheme="minorBidi" w:hAnsiTheme="minorBidi" w:cstheme="minorBidi"/>
          <w:rtl/>
        </w:rPr>
        <w:t xml:space="preserve">הצעה אשר לא תעמוד בתנאי הסף- תיפסל. רק הצעה אשר עמדה בכל תנאי הסף,  תעבור להיבדק </w:t>
      </w:r>
    </w:p>
    <w:p w:rsidR="008F60F8" w:rsidRPr="007D0408" w:rsidRDefault="009B5139" w:rsidP="008F60F8">
      <w:pPr>
        <w:rPr>
          <w:rFonts w:asciiTheme="minorBidi" w:hAnsiTheme="minorBidi" w:cstheme="minorBidi"/>
          <w:b/>
          <w:bCs/>
          <w:i/>
          <w:iCs/>
          <w:color w:val="FF0000"/>
          <w:rtl/>
        </w:rPr>
      </w:pPr>
      <w:r>
        <w:rPr>
          <w:rFonts w:asciiTheme="minorBidi" w:hAnsiTheme="minorBidi" w:cstheme="minorBidi" w:hint="cs"/>
          <w:rtl/>
        </w:rPr>
        <w:t xml:space="preserve">   </w:t>
      </w:r>
      <w:r w:rsidR="008F60F8" w:rsidRPr="007D0408">
        <w:rPr>
          <w:rFonts w:asciiTheme="minorBidi" w:hAnsiTheme="minorBidi" w:cstheme="minorBidi"/>
          <w:rtl/>
        </w:rPr>
        <w:t>בשלב הבא.</w:t>
      </w:r>
    </w:p>
    <w:p w:rsidR="00C265EC" w:rsidRPr="007D0408" w:rsidRDefault="00C265EC" w:rsidP="00B36D8B">
      <w:pPr>
        <w:tabs>
          <w:tab w:val="left" w:pos="-567"/>
          <w:tab w:val="left" w:pos="850"/>
        </w:tabs>
        <w:spacing w:line="360" w:lineRule="auto"/>
        <w:ind w:left="-426"/>
        <w:rPr>
          <w:rFonts w:asciiTheme="minorBidi" w:hAnsiTheme="minorBidi" w:cstheme="minorBidi"/>
        </w:rPr>
      </w:pPr>
    </w:p>
    <w:p w:rsidR="003F19CC" w:rsidRPr="007D0408" w:rsidRDefault="003F19CC" w:rsidP="00CB1C92">
      <w:pPr>
        <w:pStyle w:val="a9"/>
        <w:numPr>
          <w:ilvl w:val="0"/>
          <w:numId w:val="1"/>
        </w:numPr>
        <w:spacing w:line="312" w:lineRule="auto"/>
        <w:ind w:left="0" w:hanging="425"/>
        <w:contextualSpacing w:val="0"/>
        <w:jc w:val="both"/>
        <w:rPr>
          <w:rFonts w:asciiTheme="minorBidi" w:hAnsiTheme="minorBidi" w:cstheme="minorBidi"/>
        </w:rPr>
      </w:pPr>
      <w:r w:rsidRPr="007D0408">
        <w:rPr>
          <w:rFonts w:asciiTheme="minorBidi" w:hAnsiTheme="minorBidi" w:cstheme="minorBidi"/>
          <w:b/>
          <w:bCs/>
          <w:rtl/>
        </w:rPr>
        <w:t>להלן עיקרי ה</w:t>
      </w:r>
      <w:r w:rsidR="00C265EC" w:rsidRPr="007D0408">
        <w:rPr>
          <w:rFonts w:asciiTheme="minorBidi" w:hAnsiTheme="minorBidi" w:cstheme="minorBidi"/>
          <w:b/>
          <w:bCs/>
          <w:rtl/>
        </w:rPr>
        <w:t>תנאים מוקדמים להשתתפות במכרז</w:t>
      </w:r>
      <w:r w:rsidR="00C265EC" w:rsidRPr="007D0408">
        <w:rPr>
          <w:rFonts w:asciiTheme="minorBidi" w:hAnsiTheme="minorBidi" w:cstheme="minorBidi"/>
          <w:rtl/>
        </w:rPr>
        <w:t xml:space="preserve"> </w:t>
      </w:r>
      <w:r w:rsidRPr="007D0408">
        <w:rPr>
          <w:rFonts w:asciiTheme="minorBidi" w:hAnsiTheme="minorBidi" w:cstheme="minorBidi"/>
          <w:rtl/>
        </w:rPr>
        <w:t>–</w:t>
      </w:r>
      <w:r w:rsidR="00C265EC" w:rsidRPr="007D0408">
        <w:rPr>
          <w:rFonts w:asciiTheme="minorBidi" w:hAnsiTheme="minorBidi" w:cstheme="minorBidi"/>
          <w:rtl/>
        </w:rPr>
        <w:t xml:space="preserve"> </w:t>
      </w:r>
    </w:p>
    <w:p w:rsidR="003F19CC" w:rsidRPr="007D0408" w:rsidRDefault="003F19CC" w:rsidP="003F19CC">
      <w:pPr>
        <w:tabs>
          <w:tab w:val="left" w:pos="942"/>
        </w:tabs>
        <w:spacing w:line="360" w:lineRule="auto"/>
        <w:ind w:left="567" w:hanging="567"/>
        <w:jc w:val="both"/>
        <w:rPr>
          <w:rFonts w:asciiTheme="minorBidi" w:hAnsiTheme="minorBidi" w:cstheme="minorBidi"/>
          <w:b/>
          <w:bCs/>
          <w:u w:val="single"/>
        </w:rPr>
      </w:pPr>
      <w:r w:rsidRPr="007D0408">
        <w:rPr>
          <w:rFonts w:asciiTheme="minorBidi" w:hAnsiTheme="minorBidi" w:cstheme="minorBidi"/>
          <w:b/>
          <w:bCs/>
          <w:u w:val="single"/>
          <w:rtl/>
        </w:rPr>
        <w:t>עמידה בהוראות כל דין -</w:t>
      </w:r>
    </w:p>
    <w:p w:rsidR="003F19CC" w:rsidRPr="007D0408" w:rsidRDefault="003F19CC" w:rsidP="003F19CC">
      <w:pPr>
        <w:pStyle w:val="10"/>
        <w:spacing w:line="360" w:lineRule="auto"/>
        <w:ind w:left="0"/>
        <w:rPr>
          <w:rFonts w:asciiTheme="minorBidi" w:hAnsiTheme="minorBidi" w:cstheme="minorBidi"/>
        </w:rPr>
      </w:pPr>
      <w:r w:rsidRPr="007D0408">
        <w:rPr>
          <w:rFonts w:asciiTheme="minorBidi" w:hAnsiTheme="minorBidi" w:cstheme="minorBidi"/>
          <w:b/>
          <w:bCs/>
          <w:rtl/>
        </w:rPr>
        <w:t xml:space="preserve">ניהול ספרי חשבונות - </w:t>
      </w:r>
      <w:r w:rsidRPr="007D0408">
        <w:rPr>
          <w:rFonts w:asciiTheme="minorBidi" w:hAnsiTheme="minorBidi" w:cstheme="minorBidi"/>
          <w:rtl/>
        </w:rPr>
        <w:t>המציע מנהל פנקסי חשבונות ורשומות על פי פקודת מס הכנסה [נוסח חדש] וחוק מס ערך מוסף, תשל"ו-1975 או שהוא פטור מלנהלם וכן נוהג לדווח לפקיד השומה על הכנסותיו ולמנהל המכס על עסקאות שמוטל עליהן מס לפי חוק מס ערך מוסף.</w:t>
      </w:r>
    </w:p>
    <w:p w:rsidR="003F19CC" w:rsidRPr="007D0408" w:rsidRDefault="003F19CC" w:rsidP="00B36D8B">
      <w:pPr>
        <w:tabs>
          <w:tab w:val="left" w:pos="942"/>
        </w:tabs>
        <w:spacing w:line="360" w:lineRule="auto"/>
        <w:jc w:val="both"/>
        <w:rPr>
          <w:rFonts w:asciiTheme="minorBidi" w:hAnsiTheme="minorBidi" w:cstheme="minorBidi"/>
          <w:rtl/>
        </w:rPr>
      </w:pPr>
      <w:r w:rsidRPr="007D0408">
        <w:rPr>
          <w:rFonts w:asciiTheme="minorBidi" w:hAnsiTheme="minorBidi" w:cstheme="minorBidi"/>
          <w:b/>
          <w:bCs/>
          <w:rtl/>
        </w:rPr>
        <w:t xml:space="preserve">חובת רישום ו/או צורת התאגדות - </w:t>
      </w:r>
      <w:r w:rsidRPr="007D0408">
        <w:rPr>
          <w:rFonts w:asciiTheme="minorBidi" w:hAnsiTheme="minorBidi" w:cstheme="minorBidi"/>
          <w:rtl/>
        </w:rPr>
        <w:t>על המציע להיות בעת הגשת ההצעה תאגיד הרשום בכל מרשם המתנהל לפי דין או עוסק מורשה</w:t>
      </w:r>
      <w:r w:rsidR="00B36D8B" w:rsidRPr="007D0408">
        <w:rPr>
          <w:rFonts w:asciiTheme="minorBidi" w:hAnsiTheme="minorBidi" w:cstheme="minorBidi"/>
          <w:rtl/>
        </w:rPr>
        <w:t>.</w:t>
      </w:r>
      <w:r w:rsidRPr="007D0408">
        <w:rPr>
          <w:rFonts w:asciiTheme="minorBidi" w:hAnsiTheme="minorBidi" w:cstheme="minorBidi"/>
          <w:rtl/>
        </w:rPr>
        <w:t xml:space="preserve"> </w:t>
      </w:r>
    </w:p>
    <w:p w:rsidR="00F60E9B" w:rsidRPr="007D0408" w:rsidRDefault="00F60E9B" w:rsidP="00F60E9B">
      <w:pPr>
        <w:tabs>
          <w:tab w:val="left" w:pos="942"/>
        </w:tabs>
        <w:spacing w:line="360" w:lineRule="auto"/>
        <w:ind w:left="567" w:hanging="567"/>
        <w:jc w:val="both"/>
        <w:rPr>
          <w:rFonts w:asciiTheme="minorBidi" w:hAnsiTheme="minorBidi" w:cstheme="minorBidi"/>
          <w:rtl/>
        </w:rPr>
      </w:pPr>
      <w:r w:rsidRPr="007D0408">
        <w:rPr>
          <w:rFonts w:asciiTheme="minorBidi" w:hAnsiTheme="minorBidi" w:cstheme="minorBidi"/>
          <w:b/>
          <w:bCs/>
          <w:u w:val="single"/>
          <w:rtl/>
        </w:rPr>
        <w:t>כישורי המציע ועמידתו בהוראות עפ"י דין</w:t>
      </w:r>
    </w:p>
    <w:p w:rsidR="003554A8" w:rsidRPr="007D0408" w:rsidRDefault="003554A8" w:rsidP="003554A8">
      <w:pPr>
        <w:pStyle w:val="a9"/>
        <w:numPr>
          <w:ilvl w:val="0"/>
          <w:numId w:val="8"/>
        </w:numPr>
        <w:tabs>
          <w:tab w:val="left" w:pos="942"/>
        </w:tabs>
        <w:spacing w:line="360" w:lineRule="auto"/>
        <w:jc w:val="both"/>
        <w:rPr>
          <w:rFonts w:asciiTheme="minorBidi" w:hAnsiTheme="minorBidi" w:cstheme="minorBidi"/>
        </w:rPr>
      </w:pPr>
      <w:r w:rsidRPr="007D0408">
        <w:rPr>
          <w:rFonts w:asciiTheme="minorBidi" w:hAnsiTheme="minorBidi" w:cstheme="minorBidi"/>
          <w:rtl/>
        </w:rPr>
        <w:t>המציע בעל מחזור כספי של 7,000,000 ₪ לפחות בכל אחת מהשנים 2017, 2018, 2019.</w:t>
      </w:r>
    </w:p>
    <w:p w:rsidR="003554A8" w:rsidRPr="007D0408" w:rsidRDefault="003554A8" w:rsidP="003554A8">
      <w:pPr>
        <w:pStyle w:val="-3"/>
        <w:numPr>
          <w:ilvl w:val="0"/>
          <w:numId w:val="8"/>
        </w:numPr>
        <w:spacing w:after="0" w:line="360" w:lineRule="auto"/>
        <w:rPr>
          <w:rFonts w:asciiTheme="minorBidi" w:hAnsiTheme="minorBidi" w:cstheme="minorBidi"/>
          <w:b w:val="0"/>
          <w:bCs w:val="0"/>
        </w:rPr>
      </w:pPr>
      <w:r w:rsidRPr="007D0408">
        <w:rPr>
          <w:rFonts w:asciiTheme="minorBidi" w:hAnsiTheme="minorBidi" w:cstheme="minorBidi"/>
          <w:b w:val="0"/>
          <w:bCs w:val="0"/>
          <w:rtl/>
        </w:rPr>
        <w:t>המציע הינו בעל ניסיון מוכח , בהפעלת 3 פרויקטים שונים, במהלך 5 השנים שקדמו למועד האחרון להגשת הצעות במכרז זה, המקיימים את התנאים הבאים במצטבר:</w:t>
      </w:r>
    </w:p>
    <w:p w:rsidR="003554A8" w:rsidRPr="007D0408" w:rsidRDefault="003554A8" w:rsidP="003554A8">
      <w:pPr>
        <w:spacing w:line="360" w:lineRule="auto"/>
        <w:ind w:left="360"/>
        <w:jc w:val="both"/>
        <w:rPr>
          <w:rFonts w:asciiTheme="minorBidi" w:hAnsiTheme="minorBidi" w:cstheme="minorBidi"/>
        </w:rPr>
      </w:pPr>
      <w:r w:rsidRPr="007D0408">
        <w:rPr>
          <w:rFonts w:asciiTheme="minorBidi" w:hAnsiTheme="minorBidi" w:cstheme="minorBidi"/>
          <w:rtl/>
        </w:rPr>
        <w:t>לכל פרויקט הושמו ו: גויסו ו/או מוינו ו/או הוכשרו  לפחות 100 עובדים בו זמנית לכל פרויקט.</w:t>
      </w:r>
    </w:p>
    <w:p w:rsidR="003554A8" w:rsidRPr="007D0408" w:rsidRDefault="003554A8" w:rsidP="003554A8">
      <w:pPr>
        <w:spacing w:line="360" w:lineRule="auto"/>
        <w:ind w:left="360"/>
        <w:jc w:val="both"/>
        <w:rPr>
          <w:rFonts w:asciiTheme="minorBidi" w:hAnsiTheme="minorBidi" w:cstheme="minorBidi"/>
        </w:rPr>
      </w:pPr>
      <w:r w:rsidRPr="007D0408">
        <w:rPr>
          <w:rFonts w:asciiTheme="minorBidi" w:hAnsiTheme="minorBidi" w:cstheme="minorBidi"/>
          <w:rtl/>
        </w:rPr>
        <w:t>כל פרויקט נמשך לפחות ארבעה  חודשים רצוף.</w:t>
      </w:r>
    </w:p>
    <w:p w:rsidR="003554A8" w:rsidRPr="007D0408" w:rsidRDefault="003554A8" w:rsidP="007D0408">
      <w:pPr>
        <w:spacing w:line="360" w:lineRule="auto"/>
        <w:ind w:left="360"/>
        <w:jc w:val="both"/>
        <w:rPr>
          <w:rFonts w:asciiTheme="minorBidi" w:hAnsiTheme="minorBidi" w:cstheme="minorBidi"/>
          <w:rtl/>
        </w:rPr>
      </w:pPr>
      <w:r w:rsidRPr="007D0408">
        <w:rPr>
          <w:rFonts w:asciiTheme="minorBidi" w:hAnsiTheme="minorBidi" w:cstheme="minorBidi"/>
          <w:rtl/>
        </w:rPr>
        <w:t>לעניין סעיף זה, "פרויקט": פרויקט הכולל השמה ו: מיון ו/או גיוס ו/או הכשרת כוח אדם.</w:t>
      </w:r>
    </w:p>
    <w:p w:rsidR="003554A8" w:rsidRPr="007D0408" w:rsidRDefault="003554A8" w:rsidP="007D0408">
      <w:pPr>
        <w:spacing w:line="360" w:lineRule="auto"/>
        <w:ind w:left="360"/>
        <w:jc w:val="both"/>
        <w:outlineLvl w:val="3"/>
        <w:rPr>
          <w:rFonts w:asciiTheme="minorBidi" w:hAnsiTheme="minorBidi" w:cstheme="minorBidi"/>
          <w:rtl/>
        </w:rPr>
      </w:pPr>
      <w:r w:rsidRPr="007D0408">
        <w:rPr>
          <w:rFonts w:asciiTheme="minorBidi" w:hAnsiTheme="minorBidi" w:cstheme="minorBidi"/>
          <w:rtl/>
        </w:rPr>
        <w:t>"הושמו" לעניין סעיף זה "הוצבו בשירות הלקוח".</w:t>
      </w:r>
    </w:p>
    <w:p w:rsidR="00C265EC" w:rsidRPr="007D0408" w:rsidRDefault="00C265EC" w:rsidP="00B36D8B">
      <w:pPr>
        <w:spacing w:line="312" w:lineRule="auto"/>
        <w:jc w:val="both"/>
        <w:rPr>
          <w:rFonts w:asciiTheme="minorBidi" w:hAnsiTheme="minorBidi" w:cstheme="minorBidi"/>
          <w:rtl/>
        </w:rPr>
      </w:pPr>
      <w:r w:rsidRPr="007D0408">
        <w:rPr>
          <w:rFonts w:asciiTheme="minorBidi" w:hAnsiTheme="minorBidi" w:cstheme="minorBidi"/>
          <w:rtl/>
        </w:rPr>
        <w:lastRenderedPageBreak/>
        <w:t xml:space="preserve">. </w:t>
      </w:r>
    </w:p>
    <w:p w:rsidR="00EC1D3B" w:rsidRPr="007D0408" w:rsidRDefault="00EC1D3B" w:rsidP="00EC1D3B">
      <w:pPr>
        <w:spacing w:line="312" w:lineRule="auto"/>
        <w:ind w:left="-426"/>
        <w:jc w:val="both"/>
        <w:rPr>
          <w:rFonts w:asciiTheme="minorBidi" w:hAnsiTheme="minorBidi" w:cstheme="minorBidi"/>
          <w:b/>
          <w:bCs/>
        </w:rPr>
      </w:pPr>
      <w:r w:rsidRPr="007D0408">
        <w:rPr>
          <w:rFonts w:asciiTheme="minorBidi" w:hAnsiTheme="minorBidi" w:cstheme="minorBidi"/>
          <w:b/>
          <w:bCs/>
          <w:rtl/>
        </w:rPr>
        <w:t xml:space="preserve">        תנאי סף מנהליים ומקצועיים נוספים מפורטים במסמכי המכרז. </w:t>
      </w:r>
    </w:p>
    <w:p w:rsidR="00EC1D3B" w:rsidRPr="007D0408" w:rsidRDefault="00EC1D3B" w:rsidP="00B36D8B">
      <w:pPr>
        <w:spacing w:line="312" w:lineRule="auto"/>
        <w:jc w:val="both"/>
        <w:rPr>
          <w:rFonts w:asciiTheme="minorBidi" w:hAnsiTheme="minorBidi" w:cstheme="minorBidi"/>
          <w:rtl/>
        </w:rPr>
      </w:pPr>
    </w:p>
    <w:p w:rsidR="00C265EC" w:rsidRPr="007D0408" w:rsidRDefault="00C265EC" w:rsidP="00CB1C92">
      <w:pPr>
        <w:pStyle w:val="a9"/>
        <w:numPr>
          <w:ilvl w:val="0"/>
          <w:numId w:val="1"/>
        </w:numPr>
        <w:spacing w:line="312" w:lineRule="auto"/>
        <w:ind w:left="0" w:hanging="425"/>
        <w:contextualSpacing w:val="0"/>
        <w:jc w:val="both"/>
        <w:rPr>
          <w:rFonts w:asciiTheme="minorBidi" w:hAnsiTheme="minorBidi" w:cstheme="minorBidi"/>
        </w:rPr>
      </w:pPr>
      <w:r w:rsidRPr="007D0408">
        <w:rPr>
          <w:rFonts w:asciiTheme="minorBidi" w:hAnsiTheme="minorBidi" w:cstheme="minorBidi"/>
          <w:b/>
          <w:bCs/>
          <w:rtl/>
        </w:rPr>
        <w:t>תוקף ההצעה:</w:t>
      </w:r>
      <w:r w:rsidRPr="007D0408">
        <w:rPr>
          <w:rFonts w:asciiTheme="minorBidi" w:hAnsiTheme="minorBidi" w:cstheme="minorBidi"/>
          <w:rtl/>
        </w:rPr>
        <w:t xml:space="preserve"> ההצעה תעמוד בתוקפה ולא תהיה ניתנת לביטול וזאת החל מהמועד האחרון להגשת ההצעות, כמפורט במכרז.</w:t>
      </w:r>
    </w:p>
    <w:p w:rsidR="00C265EC" w:rsidRPr="007D0408" w:rsidRDefault="00C265EC" w:rsidP="007D0408">
      <w:pPr>
        <w:numPr>
          <w:ilvl w:val="0"/>
          <w:numId w:val="1"/>
        </w:numPr>
        <w:spacing w:line="312" w:lineRule="auto"/>
        <w:ind w:left="41" w:hanging="425"/>
        <w:jc w:val="both"/>
        <w:rPr>
          <w:rFonts w:asciiTheme="minorBidi" w:hAnsiTheme="minorBidi" w:cstheme="minorBidi"/>
        </w:rPr>
      </w:pPr>
      <w:r w:rsidRPr="007D0408">
        <w:rPr>
          <w:rFonts w:asciiTheme="minorBidi" w:hAnsiTheme="minorBidi" w:cstheme="minorBidi"/>
          <w:b/>
          <w:bCs/>
          <w:rtl/>
        </w:rPr>
        <w:t xml:space="preserve">המציע נדרש לצרף ערבות הצעה </w:t>
      </w:r>
      <w:r w:rsidRPr="007D0408">
        <w:rPr>
          <w:rFonts w:asciiTheme="minorBidi" w:hAnsiTheme="minorBidi" w:cstheme="minorBidi"/>
          <w:rtl/>
        </w:rPr>
        <w:t xml:space="preserve">על סך </w:t>
      </w:r>
      <w:r w:rsidR="00B36D8B" w:rsidRPr="007D0408">
        <w:rPr>
          <w:rFonts w:asciiTheme="minorBidi" w:hAnsiTheme="minorBidi" w:cstheme="minorBidi"/>
          <w:rtl/>
        </w:rPr>
        <w:t>27</w:t>
      </w:r>
      <w:r w:rsidR="00230815" w:rsidRPr="007D0408">
        <w:rPr>
          <w:rFonts w:asciiTheme="minorBidi" w:hAnsiTheme="minorBidi" w:cstheme="minorBidi"/>
          <w:rtl/>
        </w:rPr>
        <w:t>5,000</w:t>
      </w:r>
      <w:r w:rsidRPr="007D0408">
        <w:rPr>
          <w:rFonts w:asciiTheme="minorBidi" w:hAnsiTheme="minorBidi" w:cstheme="minorBidi"/>
          <w:rtl/>
        </w:rPr>
        <w:t xml:space="preserve"> ש"ח בתוקף עד ליום  </w:t>
      </w:r>
      <w:r w:rsidR="009772E4" w:rsidRPr="007D0408">
        <w:rPr>
          <w:rFonts w:asciiTheme="minorBidi" w:hAnsiTheme="minorBidi" w:cstheme="minorBidi"/>
          <w:rtl/>
        </w:rPr>
        <w:t>3</w:t>
      </w:r>
      <w:r w:rsidR="007D0408" w:rsidRPr="007D0408">
        <w:rPr>
          <w:rFonts w:asciiTheme="minorBidi" w:hAnsiTheme="minorBidi" w:cstheme="minorBidi"/>
          <w:rtl/>
        </w:rPr>
        <w:t>1</w:t>
      </w:r>
      <w:r w:rsidRPr="007D0408">
        <w:rPr>
          <w:rFonts w:asciiTheme="minorBidi" w:hAnsiTheme="minorBidi" w:cstheme="minorBidi"/>
          <w:rtl/>
        </w:rPr>
        <w:t>/</w:t>
      </w:r>
      <w:r w:rsidR="007D0408" w:rsidRPr="007D0408">
        <w:rPr>
          <w:rFonts w:asciiTheme="minorBidi" w:hAnsiTheme="minorBidi" w:cstheme="minorBidi"/>
          <w:rtl/>
        </w:rPr>
        <w:t>12</w:t>
      </w:r>
      <w:r w:rsidRPr="007D0408">
        <w:rPr>
          <w:rFonts w:asciiTheme="minorBidi" w:hAnsiTheme="minorBidi" w:cstheme="minorBidi"/>
          <w:rtl/>
        </w:rPr>
        <w:t>/</w:t>
      </w:r>
      <w:r w:rsidR="00230815" w:rsidRPr="007D0408">
        <w:rPr>
          <w:rFonts w:asciiTheme="minorBidi" w:hAnsiTheme="minorBidi" w:cstheme="minorBidi"/>
          <w:rtl/>
        </w:rPr>
        <w:t>2021</w:t>
      </w:r>
      <w:r w:rsidRPr="007D0408">
        <w:rPr>
          <w:rFonts w:asciiTheme="minorBidi" w:hAnsiTheme="minorBidi" w:cstheme="minorBidi"/>
          <w:rtl/>
        </w:rPr>
        <w:t xml:space="preserve"> כאמור במסמכי המכרז.</w:t>
      </w:r>
    </w:p>
    <w:p w:rsidR="00C265EC" w:rsidRPr="007D0408" w:rsidRDefault="009B5139" w:rsidP="00D91127">
      <w:pPr>
        <w:spacing w:line="360" w:lineRule="auto"/>
        <w:ind w:hanging="425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5</w:t>
      </w:r>
      <w:r w:rsidR="00C265EC" w:rsidRPr="007D0408">
        <w:rPr>
          <w:rFonts w:asciiTheme="minorBidi" w:hAnsiTheme="minorBidi" w:cstheme="minorBidi"/>
          <w:rtl/>
        </w:rPr>
        <w:t>.</w:t>
      </w:r>
      <w:r w:rsidR="00C265EC" w:rsidRPr="007D0408">
        <w:rPr>
          <w:rFonts w:asciiTheme="minorBidi" w:hAnsiTheme="minorBidi" w:cstheme="minorBidi"/>
          <w:rtl/>
        </w:rPr>
        <w:tab/>
        <w:t xml:space="preserve">שאלות והבהרות </w:t>
      </w:r>
      <w:r w:rsidR="00C265EC" w:rsidRPr="007D0408">
        <w:rPr>
          <w:rFonts w:asciiTheme="minorBidi" w:hAnsiTheme="minorBidi" w:cstheme="minorBidi"/>
          <w:b/>
          <w:bCs/>
          <w:u w:val="single"/>
          <w:rtl/>
        </w:rPr>
        <w:t>בכתב בלבד</w:t>
      </w:r>
      <w:r w:rsidR="00C265EC" w:rsidRPr="007D0408">
        <w:rPr>
          <w:rFonts w:asciiTheme="minorBidi" w:hAnsiTheme="minorBidi" w:cstheme="minorBidi"/>
          <w:rtl/>
        </w:rPr>
        <w:t xml:space="preserve"> יש לשלוח באמצעות כתובת דוא"ל   </w:t>
      </w:r>
      <w:hyperlink r:id="rId13" w:history="1">
        <w:r w:rsidR="00D27586" w:rsidRPr="007D0408">
          <w:rPr>
            <w:rStyle w:val="Hyperlink"/>
            <w:rFonts w:asciiTheme="minorBidi" w:hAnsiTheme="minorBidi" w:cstheme="minorBidi"/>
          </w:rPr>
          <w:t>MichrazimH@labor.gov.il</w:t>
        </w:r>
      </w:hyperlink>
      <w:r w:rsidR="00C265EC" w:rsidRPr="007D0408">
        <w:rPr>
          <w:rFonts w:asciiTheme="minorBidi" w:hAnsiTheme="minorBidi" w:cstheme="minorBidi"/>
          <w:rtl/>
        </w:rPr>
        <w:t xml:space="preserve">  עד  לתאריך</w:t>
      </w:r>
      <w:r w:rsidR="00E81908" w:rsidRPr="007D0408">
        <w:rPr>
          <w:rFonts w:asciiTheme="minorBidi" w:hAnsiTheme="minorBidi" w:cstheme="minorBidi"/>
          <w:rtl/>
        </w:rPr>
        <w:t xml:space="preserve">  </w:t>
      </w:r>
      <w:r w:rsidR="00D91127">
        <w:rPr>
          <w:rFonts w:asciiTheme="minorBidi" w:hAnsiTheme="minorBidi" w:cstheme="minorBidi" w:hint="cs"/>
          <w:rtl/>
        </w:rPr>
        <w:t>20/6/2021</w:t>
      </w:r>
      <w:r w:rsidR="00E81908" w:rsidRPr="007D0408">
        <w:rPr>
          <w:rFonts w:asciiTheme="minorBidi" w:hAnsiTheme="minorBidi" w:cstheme="minorBidi"/>
          <w:rtl/>
        </w:rPr>
        <w:t xml:space="preserve"> </w:t>
      </w:r>
      <w:r w:rsidR="00C265EC" w:rsidRPr="007D0408">
        <w:rPr>
          <w:rFonts w:asciiTheme="minorBidi" w:hAnsiTheme="minorBidi" w:cstheme="minorBidi"/>
          <w:rtl/>
        </w:rPr>
        <w:t>בשעה 12:00. יש לוודא אישור קבלת השאלות במייל חוזר.</w:t>
      </w:r>
    </w:p>
    <w:p w:rsidR="00C265EC" w:rsidRPr="007D0408" w:rsidRDefault="009B5139" w:rsidP="00D91127">
      <w:pPr>
        <w:spacing w:line="360" w:lineRule="auto"/>
        <w:ind w:hanging="425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6</w:t>
      </w:r>
      <w:r w:rsidR="00C265EC" w:rsidRPr="007D0408">
        <w:rPr>
          <w:rFonts w:asciiTheme="minorBidi" w:hAnsiTheme="minorBidi" w:cstheme="minorBidi"/>
          <w:rtl/>
        </w:rPr>
        <w:t>.</w:t>
      </w:r>
      <w:r w:rsidR="00C265EC" w:rsidRPr="007D0408">
        <w:rPr>
          <w:rFonts w:asciiTheme="minorBidi" w:hAnsiTheme="minorBidi" w:cstheme="minorBidi"/>
          <w:rtl/>
        </w:rPr>
        <w:tab/>
        <w:t xml:space="preserve">התשובות תפורסמנה באתר האינטרנט בכתובת הנ"ל  עד לתאריך  </w:t>
      </w:r>
      <w:r w:rsidR="00D91127">
        <w:rPr>
          <w:rFonts w:asciiTheme="minorBidi" w:hAnsiTheme="minorBidi" w:cstheme="minorBidi" w:hint="cs"/>
          <w:rtl/>
        </w:rPr>
        <w:t>1/7/2021</w:t>
      </w:r>
      <w:r w:rsidR="00C265EC" w:rsidRPr="007D0408">
        <w:rPr>
          <w:rFonts w:asciiTheme="minorBidi" w:hAnsiTheme="minorBidi" w:cstheme="minorBidi"/>
          <w:rtl/>
        </w:rPr>
        <w:t xml:space="preserve"> התשובות לשאלות מהוות חלק בלתי נפרד ממסמכי המכרז.</w:t>
      </w:r>
    </w:p>
    <w:p w:rsidR="00C265EC" w:rsidRPr="007D0408" w:rsidRDefault="0072617A" w:rsidP="007D0408">
      <w:pPr>
        <w:spacing w:line="360" w:lineRule="auto"/>
        <w:ind w:left="-58" w:hanging="283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7</w:t>
      </w:r>
      <w:r w:rsidR="00C265EC" w:rsidRPr="007D0408">
        <w:rPr>
          <w:rFonts w:asciiTheme="minorBidi" w:hAnsiTheme="minorBidi" w:cstheme="minorBidi"/>
          <w:rtl/>
        </w:rPr>
        <w:t>.</w:t>
      </w:r>
      <w:r w:rsidR="00C265EC" w:rsidRPr="007D0408">
        <w:rPr>
          <w:rFonts w:asciiTheme="minorBidi" w:hAnsiTheme="minorBidi" w:cstheme="minorBidi"/>
          <w:rtl/>
        </w:rPr>
        <w:tab/>
        <w:t xml:space="preserve"> על המציע להגיש הצעת</w:t>
      </w:r>
      <w:r w:rsidR="00982CC8" w:rsidRPr="007D0408">
        <w:rPr>
          <w:rFonts w:asciiTheme="minorBidi" w:hAnsiTheme="minorBidi" w:cstheme="minorBidi"/>
          <w:rtl/>
        </w:rPr>
        <w:t xml:space="preserve">ו במעטפות סגורות ללא שום סימני זיהוי של המציע. על המעטפות יירשם מספר המכרז בלבד </w:t>
      </w:r>
      <w:r w:rsidR="00EF6A08" w:rsidRPr="007D0408">
        <w:rPr>
          <w:rFonts w:asciiTheme="minorBidi" w:hAnsiTheme="minorBidi" w:cstheme="minorBidi"/>
          <w:rtl/>
        </w:rPr>
        <w:t xml:space="preserve">. יש להניח </w:t>
      </w:r>
      <w:r w:rsidR="00C265EC" w:rsidRPr="007D0408">
        <w:rPr>
          <w:rFonts w:asciiTheme="minorBidi" w:hAnsiTheme="minorBidi" w:cstheme="minorBidi"/>
          <w:rtl/>
        </w:rPr>
        <w:t xml:space="preserve"> </w:t>
      </w:r>
      <w:r w:rsidR="00EF6A08" w:rsidRPr="007D0408">
        <w:rPr>
          <w:rFonts w:asciiTheme="minorBidi" w:hAnsiTheme="minorBidi" w:cstheme="minorBidi"/>
          <w:rtl/>
        </w:rPr>
        <w:t>המעטפות ב</w:t>
      </w:r>
      <w:r w:rsidR="00C265EC" w:rsidRPr="007D0408">
        <w:rPr>
          <w:rFonts w:asciiTheme="minorBidi" w:hAnsiTheme="minorBidi" w:cstheme="minorBidi"/>
          <w:rtl/>
        </w:rPr>
        <w:t xml:space="preserve">תיבת המכרזים במשרד העבודה, הרווחה והשירותים החברתיים, רח' בנק ישראל 5, קריית הממשלה, </w:t>
      </w:r>
      <w:r w:rsidR="00BE021E" w:rsidRPr="007D0408">
        <w:rPr>
          <w:rFonts w:asciiTheme="minorBidi" w:hAnsiTheme="minorBidi" w:cstheme="minorBidi"/>
          <w:rtl/>
        </w:rPr>
        <w:t xml:space="preserve">בנין ג'נרי 1, </w:t>
      </w:r>
      <w:r w:rsidR="00C265EC" w:rsidRPr="007D0408">
        <w:rPr>
          <w:rFonts w:asciiTheme="minorBidi" w:hAnsiTheme="minorBidi" w:cstheme="minorBidi"/>
          <w:rtl/>
        </w:rPr>
        <w:t>ירושלים, בקומת הכניסה ליד המעליות ע"ג התיבה רשום  "תיבת מכרזים-</w:t>
      </w:r>
      <w:r w:rsidR="007D0408" w:rsidRPr="007D0408">
        <w:rPr>
          <w:rFonts w:asciiTheme="minorBidi" w:hAnsiTheme="minorBidi" w:cstheme="minorBidi"/>
          <w:rtl/>
        </w:rPr>
        <w:t>משרד העבודה והרווחה והשירותים החברתיים</w:t>
      </w:r>
      <w:r w:rsidR="00C265EC" w:rsidRPr="007D0408">
        <w:rPr>
          <w:rFonts w:asciiTheme="minorBidi" w:hAnsiTheme="minorBidi" w:cstheme="minorBidi"/>
          <w:rtl/>
        </w:rPr>
        <w:t>"</w:t>
      </w:r>
      <w:r w:rsidR="00982CC8" w:rsidRPr="007D0408">
        <w:rPr>
          <w:rFonts w:asciiTheme="minorBidi" w:hAnsiTheme="minorBidi" w:cstheme="minorBidi"/>
          <w:rtl/>
        </w:rPr>
        <w:t xml:space="preserve">. </w:t>
      </w:r>
    </w:p>
    <w:p w:rsidR="00EF6A08" w:rsidRPr="007D0408" w:rsidRDefault="009B5139" w:rsidP="0072617A">
      <w:pPr>
        <w:spacing w:line="360" w:lineRule="auto"/>
        <w:ind w:hanging="341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8</w:t>
      </w:r>
      <w:r w:rsidR="00AE0914" w:rsidRPr="007D0408">
        <w:rPr>
          <w:rFonts w:asciiTheme="minorBidi" w:hAnsiTheme="minorBidi" w:cstheme="minorBidi"/>
          <w:rtl/>
        </w:rPr>
        <w:t xml:space="preserve">  </w:t>
      </w:r>
      <w:r w:rsidR="00C265EC" w:rsidRPr="007D0408">
        <w:rPr>
          <w:rFonts w:asciiTheme="minorBidi" w:hAnsiTheme="minorBidi" w:cstheme="minorBidi"/>
          <w:rtl/>
        </w:rPr>
        <w:t>המועד האחרון להגשת ההצעות למכרז הינו</w:t>
      </w:r>
      <w:r w:rsidR="00C265EC" w:rsidRPr="007D0408">
        <w:rPr>
          <w:rFonts w:asciiTheme="minorBidi" w:hAnsiTheme="minorBidi" w:cstheme="minorBidi"/>
          <w:b/>
          <w:bCs/>
          <w:u w:val="single"/>
          <w:rtl/>
        </w:rPr>
        <w:t xml:space="preserve">  </w:t>
      </w:r>
      <w:r w:rsidR="00D91127">
        <w:rPr>
          <w:rFonts w:asciiTheme="minorBidi" w:hAnsiTheme="minorBidi" w:cstheme="minorBidi" w:hint="cs"/>
          <w:b/>
          <w:bCs/>
          <w:u w:val="single"/>
          <w:rtl/>
        </w:rPr>
        <w:t>12/7/2021</w:t>
      </w:r>
      <w:r w:rsidR="00C265EC" w:rsidRPr="007D0408">
        <w:rPr>
          <w:rFonts w:asciiTheme="minorBidi" w:hAnsiTheme="minorBidi" w:cstheme="minorBidi"/>
          <w:b/>
          <w:bCs/>
          <w:u w:val="single"/>
          <w:rtl/>
        </w:rPr>
        <w:t xml:space="preserve">  עד השעה 12:00</w:t>
      </w:r>
      <w:r w:rsidR="00C265EC" w:rsidRPr="007D0408">
        <w:rPr>
          <w:rFonts w:asciiTheme="minorBidi" w:hAnsiTheme="minorBidi" w:cstheme="minorBidi"/>
          <w:b/>
          <w:bCs/>
          <w:rtl/>
        </w:rPr>
        <w:t>.</w:t>
      </w:r>
    </w:p>
    <w:p w:rsidR="00EF6A08" w:rsidRPr="007D0408" w:rsidRDefault="009B5139" w:rsidP="00EF6A08">
      <w:pPr>
        <w:spacing w:line="360" w:lineRule="auto"/>
        <w:ind w:hanging="341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9</w:t>
      </w:r>
      <w:r w:rsidR="00C265EC" w:rsidRPr="007D0408">
        <w:rPr>
          <w:rFonts w:asciiTheme="minorBidi" w:hAnsiTheme="minorBidi" w:cstheme="minorBidi"/>
          <w:rtl/>
        </w:rPr>
        <w:t>.</w:t>
      </w:r>
      <w:r w:rsidR="00C265EC" w:rsidRPr="007D0408">
        <w:rPr>
          <w:rFonts w:asciiTheme="minorBidi" w:hAnsiTheme="minorBidi" w:cstheme="minorBidi"/>
          <w:rtl/>
        </w:rPr>
        <w:tab/>
      </w:r>
      <w:r w:rsidR="00EF6A08" w:rsidRPr="007D0408">
        <w:rPr>
          <w:rFonts w:asciiTheme="minorBidi" w:hAnsiTheme="minorBidi" w:cstheme="minorBidi"/>
          <w:b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הבלעדי.</w:t>
      </w:r>
    </w:p>
    <w:p w:rsidR="00EF6A08" w:rsidRPr="007D0408" w:rsidRDefault="00EF6A08" w:rsidP="00EF6A08">
      <w:pPr>
        <w:jc w:val="both"/>
        <w:rPr>
          <w:rFonts w:asciiTheme="minorBidi" w:hAnsiTheme="minorBidi" w:cstheme="minorBidi"/>
          <w:b/>
        </w:rPr>
      </w:pPr>
      <w:r w:rsidRPr="007D0408">
        <w:rPr>
          <w:rFonts w:asciiTheme="minorBidi" w:hAnsiTheme="minorBidi" w:cstheme="minorBidi"/>
          <w:b/>
          <w:rtl/>
        </w:rPr>
        <w:lastRenderedPageBreak/>
        <w:t>בכל מקרה של סתירה או אי התאמה בין נוסח המודעה לבין מסמכי המכרז, יגבר האמור במסמכי המכרז.</w:t>
      </w:r>
    </w:p>
    <w:p w:rsidR="00AD5250" w:rsidRPr="007D0408" w:rsidRDefault="00AD5250" w:rsidP="00EF6A08">
      <w:pPr>
        <w:spacing w:line="360" w:lineRule="auto"/>
        <w:ind w:hanging="341"/>
        <w:rPr>
          <w:rFonts w:asciiTheme="minorBidi" w:hAnsiTheme="minorBidi" w:cstheme="minorBidi"/>
          <w:rtl/>
        </w:rPr>
      </w:pPr>
    </w:p>
    <w:p w:rsidR="00C265EC" w:rsidRPr="007D0408" w:rsidRDefault="00C265EC" w:rsidP="00C265EC">
      <w:pPr>
        <w:rPr>
          <w:rFonts w:asciiTheme="minorBidi" w:hAnsiTheme="minorBidi" w:cstheme="minorBidi"/>
          <w:b/>
          <w:rtl/>
        </w:rPr>
      </w:pPr>
    </w:p>
    <w:p w:rsidR="00AE1FE6" w:rsidRDefault="00AE1FE6" w:rsidP="00AE1FE6">
      <w:pPr>
        <w:ind w:right="709"/>
        <w:jc w:val="both"/>
        <w:rPr>
          <w:rStyle w:val="Hyperlink"/>
          <w:rtl/>
        </w:rPr>
      </w:pPr>
      <w:r w:rsidRPr="00AD5250">
        <w:rPr>
          <w:rFonts w:asciiTheme="minorBidi" w:hAnsiTheme="minorBidi" w:cstheme="minorBidi"/>
          <w:b/>
          <w:u w:val="single"/>
          <w:rtl/>
        </w:rPr>
        <w:t xml:space="preserve">המכרז יפורסם באתר המשרד בכתובת  אינטרנט </w:t>
      </w:r>
      <w:r>
        <w:rPr>
          <w:rFonts w:asciiTheme="minorBidi" w:hAnsiTheme="minorBidi" w:cstheme="minorBidi" w:hint="cs"/>
          <w:b/>
          <w:u w:val="single"/>
          <w:rtl/>
        </w:rPr>
        <w:t xml:space="preserve">  </w:t>
      </w:r>
      <w:hyperlink r:id="rId14" w:history="1">
        <w:r>
          <w:rPr>
            <w:rStyle w:val="Hyperlink"/>
          </w:rPr>
          <w:t>https://go.gov.il/87zj1</w:t>
        </w:r>
      </w:hyperlink>
      <w:r>
        <w:rPr>
          <w:rStyle w:val="Hyperlink"/>
          <w:rFonts w:hint="cs"/>
          <w:rtl/>
        </w:rPr>
        <w:t xml:space="preserve">    </w:t>
      </w:r>
    </w:p>
    <w:p w:rsidR="00AE1FE6" w:rsidRDefault="00AE1FE6" w:rsidP="00AE1FE6">
      <w:r>
        <w:rPr>
          <w:rFonts w:hint="cs"/>
          <w:rtl/>
        </w:rPr>
        <w:t>להלן קישור לדף המכרז באתר האינטרנט הממשלתי.</w:t>
      </w:r>
    </w:p>
    <w:p w:rsidR="00AE1FE6" w:rsidRPr="00982CC8" w:rsidRDefault="002569FD" w:rsidP="00AE1FE6">
      <w:pPr>
        <w:rPr>
          <w:rFonts w:ascii="Arial" w:hAnsi="Arial" w:cs="Arial"/>
          <w:b/>
          <w:rtl/>
        </w:rPr>
      </w:pPr>
      <w:hyperlink r:id="rId15" w:tooltip="קישור" w:history="1">
        <w:r w:rsidR="00AE1FE6" w:rsidRPr="00982CC8">
          <w:rPr>
            <w:rStyle w:val="Hyperlink"/>
            <w:rFonts w:ascii="Arial" w:eastAsiaTheme="majorEastAsia" w:hAnsi="Arial" w:cs="Arial"/>
            <w:bCs/>
          </w:rPr>
          <w:t>www.mr.gov.il</w:t>
        </w:r>
      </w:hyperlink>
    </w:p>
    <w:p w:rsidR="00AE1FE6" w:rsidRDefault="00AE1FE6" w:rsidP="00AE1FE6">
      <w:pPr>
        <w:pStyle w:val="5"/>
        <w:ind w:left="0" w:firstLine="0"/>
        <w:jc w:val="left"/>
        <w:rPr>
          <w:rtl/>
        </w:rPr>
      </w:pPr>
    </w:p>
    <w:p w:rsidR="00FC598F" w:rsidRPr="00AE1FE6" w:rsidRDefault="00AE1FE6" w:rsidP="00AE1FE6">
      <w:pPr>
        <w:rPr>
          <w:rFonts w:ascii="Arial" w:hAnsi="Arial" w:cs="Arial"/>
          <w:b/>
          <w:bCs/>
          <w:rtl/>
        </w:rPr>
      </w:pPr>
      <w:r w:rsidRPr="00AE1FE6">
        <w:rPr>
          <w:rFonts w:ascii="Arial" w:hAnsi="Arial" w:cs="Arial"/>
          <w:b/>
          <w:bCs/>
          <w:rtl/>
        </w:rPr>
        <w:t xml:space="preserve"> יובהר כי כל עדכון בנוגע להליך ומסמכי המכרז יפורסם בדף זה.</w:t>
      </w:r>
    </w:p>
    <w:sectPr w:rsidR="00FC598F" w:rsidRPr="00AE1FE6" w:rsidSect="00D20C02">
      <w:headerReference w:type="default" r:id="rId16"/>
      <w:footerReference w:type="default" r:id="rId17"/>
      <w:headerReference w:type="first" r:id="rId18"/>
      <w:footerReference w:type="first" r:id="rId19"/>
      <w:type w:val="continuous"/>
      <w:pgSz w:w="11907" w:h="16840" w:code="9"/>
      <w:pgMar w:top="2977" w:right="1134" w:bottom="794" w:left="1134" w:header="720" w:footer="51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2DC0" w:rsidRDefault="004C2DC0">
      <w:r>
        <w:separator/>
      </w:r>
    </w:p>
  </w:endnote>
  <w:endnote w:type="continuationSeparator" w:id="0">
    <w:p w:rsidR="004C2DC0" w:rsidRDefault="004C2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2CC8" w:rsidRDefault="00982CC8" w:rsidP="00E4379F">
    <w:pPr>
      <w:pStyle w:val="a5"/>
      <w:jc w:val="center"/>
      <w:rPr>
        <w:szCs w:val="20"/>
      </w:rPr>
    </w:pPr>
    <w:r>
      <w:rPr>
        <w:noProof/>
        <w:lang w:val="en-US" w:eastAsia="en-US"/>
      </w:rPr>
      <w:drawing>
        <wp:anchor distT="0" distB="0" distL="114300" distR="114300" simplePos="0" relativeHeight="251668480" behindDoc="0" locked="0" layoutInCell="1" allowOverlap="1" wp14:anchorId="692A41DE" wp14:editId="152DC24F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17841051" wp14:editId="4072AF12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4" name="מחבר ישר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C9C7135" id="מחבר ישר 4" o:spid="_x0000_s1026" style="position:absolute;left:0;text-align:lef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Ghh2Jy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</w:p>
  <w:p w:rsidR="00982CC8" w:rsidRPr="00DB0DEC" w:rsidRDefault="00982CC8" w:rsidP="00DB0DEC">
    <w:pPr>
      <w:pStyle w:val="a5"/>
      <w:rPr>
        <w:rFonts w:cstheme="minorBidi"/>
        <w:b/>
        <w:bCs/>
        <w:color w:val="000000"/>
        <w:spacing w:val="2"/>
        <w:rtl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2CC8" w:rsidRDefault="00982CC8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6D05C7F9" wp14:editId="11D57BAB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2F00FC6" id="מחבר ישר 1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  <w:lang w:val="en-US" w:eastAsia="en-US"/>
      </w:rPr>
      <w:drawing>
        <wp:anchor distT="0" distB="0" distL="114300" distR="114300" simplePos="0" relativeHeight="251653120" behindDoc="0" locked="0" layoutInCell="1" allowOverlap="1" wp14:anchorId="45F60B4A" wp14:editId="0B1BEA41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82CC8" w:rsidRPr="009D3029" w:rsidRDefault="00982CC8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982CC8" w:rsidRPr="009D3029" w:rsidRDefault="00982CC8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2DC0" w:rsidRDefault="004C2DC0">
      <w:r>
        <w:separator/>
      </w:r>
    </w:p>
  </w:footnote>
  <w:footnote w:type="continuationSeparator" w:id="0">
    <w:p w:rsidR="004C2DC0" w:rsidRDefault="004C2D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2CC8" w:rsidRPr="002230AE" w:rsidRDefault="00982CC8" w:rsidP="00DB0DEC">
    <w:pPr>
      <w:pStyle w:val="a3"/>
      <w:tabs>
        <w:tab w:val="clear" w:pos="4153"/>
        <w:tab w:val="clear" w:pos="8306"/>
      </w:tabs>
      <w:ind w:left="-663" w:right="611"/>
      <w:jc w:val="right"/>
    </w:pPr>
    <w:r>
      <w:rPr>
        <w:noProof/>
      </w:rPr>
      <w:drawing>
        <wp:anchor distT="0" distB="0" distL="114300" distR="114300" simplePos="0" relativeHeight="251674624" behindDoc="1" locked="0" layoutInCell="1" allowOverlap="1" wp14:anchorId="1E79C938" wp14:editId="41292A3B">
          <wp:simplePos x="0" y="0"/>
          <wp:positionH relativeFrom="column">
            <wp:posOffset>3775710</wp:posOffset>
          </wp:positionH>
          <wp:positionV relativeFrom="paragraph">
            <wp:posOffset>-19050</wp:posOffset>
          </wp:positionV>
          <wp:extent cx="2753995" cy="657860"/>
          <wp:effectExtent l="0" t="0" r="8255" b="8890"/>
          <wp:wrapThrough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hrough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9608E">
      <w:rPr>
        <w:noProof/>
        <w:color w:val="44546A" w:themeColor="text2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6345FECF" wp14:editId="0F4D4230">
              <wp:simplePos x="0" y="0"/>
              <wp:positionH relativeFrom="column">
                <wp:posOffset>-339090</wp:posOffset>
              </wp:positionH>
              <wp:positionV relativeFrom="paragraph">
                <wp:posOffset>1066800</wp:posOffset>
              </wp:positionV>
              <wp:extent cx="6791325" cy="0"/>
              <wp:effectExtent l="0" t="0" r="9525" b="19050"/>
              <wp:wrapNone/>
              <wp:docPr id="5" name="מחבר ישר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F9BAAB1" id="מחבר ישר 5" o:spid="_x0000_s1026" style="position:absolute;left:0;text-align:lef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" strokecolor="#44546a [3215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2336" behindDoc="1" locked="0" layoutInCell="1" allowOverlap="1" wp14:anchorId="21F0F000" wp14:editId="3333EB32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982CC8" w:rsidRDefault="00982CC8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2CC8" w:rsidRPr="006D3AAD" w:rsidRDefault="00982CC8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0AB30F7F" wp14:editId="12663955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82CC8" w:rsidRPr="006D3AAD" w:rsidRDefault="00982CC8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6B21C36" wp14:editId="29F13583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2CC8" w:rsidRPr="00723E34" w:rsidRDefault="00982CC8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B21C36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wbd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IwTBt3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:rsidR="00982CC8" w:rsidRPr="00723E34" w:rsidRDefault="00982CC8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59E99AA" wp14:editId="5079D5A4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4CFD188" id="מחבר ישר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D6064"/>
    <w:multiLevelType w:val="multilevel"/>
    <w:tmpl w:val="3D540EF4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1140" w:hanging="432"/>
      </w:pPr>
      <w:rPr>
        <w:rFonts w:ascii="Arial" w:hAnsi="Arial" w:cs="Arial" w:hint="default"/>
        <w:b w:val="0"/>
        <w:bCs w:val="0"/>
        <w:color w:val="auto"/>
        <w:sz w:val="22"/>
        <w:szCs w:val="24"/>
      </w:rPr>
    </w:lvl>
    <w:lvl w:ilvl="2">
      <w:start w:val="1"/>
      <w:numFmt w:val="decimal"/>
      <w:pStyle w:val="-3"/>
      <w:lvlText w:val="%1.%2.%3."/>
      <w:lvlJc w:val="left"/>
      <w:pPr>
        <w:ind w:left="2205" w:hanging="504"/>
      </w:pPr>
      <w:rPr>
        <w:rFonts w:ascii="Arial" w:hAnsi="Arial" w:cs="Arial" w:hint="default"/>
        <w:b w:val="0"/>
        <w:bCs w:val="0"/>
        <w:i w:val="0"/>
        <w:iCs w:val="0"/>
        <w:color w:val="auto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5384720"/>
    <w:multiLevelType w:val="singleLevel"/>
    <w:tmpl w:val="23C0F726"/>
    <w:lvl w:ilvl="0">
      <w:start w:val="1"/>
      <w:numFmt w:val="hebrew1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2" w15:restartNumberingAfterBreak="0">
    <w:nsid w:val="1F570E23"/>
    <w:multiLevelType w:val="hybridMultilevel"/>
    <w:tmpl w:val="36ACC3FA"/>
    <w:lvl w:ilvl="0" w:tplc="5FFCCA8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9622D5"/>
    <w:multiLevelType w:val="hybridMultilevel"/>
    <w:tmpl w:val="50D08D98"/>
    <w:lvl w:ilvl="0" w:tplc="96BAF7D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E00B73"/>
    <w:multiLevelType w:val="multilevel"/>
    <w:tmpl w:val="C7660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lang w:val="en-US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Arial" w:hAnsi="Arial" w:cs="Arial"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A0B348B"/>
    <w:multiLevelType w:val="hybridMultilevel"/>
    <w:tmpl w:val="A03A441A"/>
    <w:lvl w:ilvl="0" w:tplc="E77C2E64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EA0335"/>
    <w:multiLevelType w:val="hybridMultilevel"/>
    <w:tmpl w:val="BFA473E6"/>
    <w:lvl w:ilvl="0" w:tplc="7F0ED096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7032C9D"/>
    <w:multiLevelType w:val="hybridMultilevel"/>
    <w:tmpl w:val="8B1C42FC"/>
    <w:lvl w:ilvl="0" w:tplc="D5861ACA">
      <w:start w:val="1"/>
      <w:numFmt w:val="decimal"/>
      <w:lvlText w:val="%1."/>
      <w:lvlJc w:val="left"/>
      <w:pPr>
        <w:ind w:left="-66" w:hanging="360"/>
      </w:pPr>
      <w:rPr>
        <w:rFonts w:hint="default"/>
        <w:b/>
        <w:bCs w:val="0"/>
        <w:u w:val="none"/>
      </w:rPr>
    </w:lvl>
    <w:lvl w:ilvl="1" w:tplc="04090019">
      <w:start w:val="1"/>
      <w:numFmt w:val="lowerLetter"/>
      <w:lvlText w:val="%2."/>
      <w:lvlJc w:val="left"/>
      <w:pPr>
        <w:ind w:left="654" w:hanging="360"/>
      </w:pPr>
    </w:lvl>
    <w:lvl w:ilvl="2" w:tplc="0409001B">
      <w:start w:val="1"/>
      <w:numFmt w:val="lowerRoman"/>
      <w:lvlText w:val="%3."/>
      <w:lvlJc w:val="right"/>
      <w:pPr>
        <w:ind w:left="1374" w:hanging="180"/>
      </w:pPr>
    </w:lvl>
    <w:lvl w:ilvl="3" w:tplc="0409000F">
      <w:start w:val="1"/>
      <w:numFmt w:val="decimal"/>
      <w:lvlText w:val="%4."/>
      <w:lvlJc w:val="left"/>
      <w:pPr>
        <w:ind w:left="501" w:hanging="360"/>
      </w:pPr>
    </w:lvl>
    <w:lvl w:ilvl="4" w:tplc="4DAE5F5A">
      <w:start w:val="2"/>
      <w:numFmt w:val="hebrew1"/>
      <w:lvlText w:val="%5."/>
      <w:lvlJc w:val="left"/>
      <w:pPr>
        <w:ind w:left="360" w:hanging="360"/>
      </w:pPr>
      <w:rPr>
        <w:rFonts w:hint="default"/>
        <w:b w:val="0"/>
        <w:bCs w:val="0"/>
      </w:rPr>
    </w:lvl>
    <w:lvl w:ilvl="5" w:tplc="0409001B" w:tentative="1">
      <w:start w:val="1"/>
      <w:numFmt w:val="lowerRoman"/>
      <w:lvlText w:val="%6."/>
      <w:lvlJc w:val="right"/>
      <w:pPr>
        <w:ind w:left="3534" w:hanging="180"/>
      </w:pPr>
    </w:lvl>
    <w:lvl w:ilvl="6" w:tplc="0409000F" w:tentative="1">
      <w:start w:val="1"/>
      <w:numFmt w:val="decimal"/>
      <w:lvlText w:val="%7."/>
      <w:lvlJc w:val="left"/>
      <w:pPr>
        <w:ind w:left="4254" w:hanging="360"/>
      </w:pPr>
    </w:lvl>
    <w:lvl w:ilvl="7" w:tplc="04090019" w:tentative="1">
      <w:start w:val="1"/>
      <w:numFmt w:val="lowerLetter"/>
      <w:lvlText w:val="%8."/>
      <w:lvlJc w:val="left"/>
      <w:pPr>
        <w:ind w:left="4974" w:hanging="360"/>
      </w:pPr>
    </w:lvl>
    <w:lvl w:ilvl="8" w:tplc="040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8" w15:restartNumberingAfterBreak="0">
    <w:nsid w:val="4F7F0AEC"/>
    <w:multiLevelType w:val="hybridMultilevel"/>
    <w:tmpl w:val="3EF251CA"/>
    <w:lvl w:ilvl="0" w:tplc="5EAAF9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C2D1F"/>
    <w:multiLevelType w:val="hybridMultilevel"/>
    <w:tmpl w:val="C690F744"/>
    <w:lvl w:ilvl="0" w:tplc="6B146046">
      <w:start w:val="1"/>
      <w:numFmt w:val="decimal"/>
      <w:lvlText w:val="%1"/>
      <w:lvlJc w:val="left"/>
      <w:pPr>
        <w:ind w:left="720" w:hanging="360"/>
      </w:pPr>
      <w:rPr>
        <w:rFonts w:hint="default"/>
        <w:b/>
        <w:color w:val="auto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1"/>
  </w:num>
  <w:num w:numId="5">
    <w:abstractNumId w:val="0"/>
  </w:num>
  <w:num w:numId="6">
    <w:abstractNumId w:val="7"/>
  </w:num>
  <w:num w:numId="7">
    <w:abstractNumId w:val="0"/>
    <w:lvlOverride w:ilvl="0">
      <w:startOverride w:val="10"/>
    </w:lvlOverride>
    <w:lvlOverride w:ilvl="1">
      <w:startOverride w:val="6"/>
    </w:lvlOverride>
    <w:lvlOverride w:ilvl="2">
      <w:startOverride w:val="2"/>
    </w:lvlOverride>
    <w:lvlOverride w:ilvl="3">
      <w:startOverride w:val="1"/>
    </w:lvlOverride>
  </w:num>
  <w:num w:numId="8">
    <w:abstractNumId w:val="3"/>
  </w:num>
  <w:num w:numId="9">
    <w:abstractNumId w:val="2"/>
  </w:num>
  <w:num w:numId="10">
    <w:abstractNumId w:val="8"/>
  </w:num>
  <w:num w:numId="11">
    <w:abstractNumId w:val="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A86"/>
    <w:rsid w:val="00023B9B"/>
    <w:rsid w:val="0003397E"/>
    <w:rsid w:val="00040946"/>
    <w:rsid w:val="00055BB8"/>
    <w:rsid w:val="0005648F"/>
    <w:rsid w:val="00056980"/>
    <w:rsid w:val="00061908"/>
    <w:rsid w:val="00064F35"/>
    <w:rsid w:val="0007470C"/>
    <w:rsid w:val="00080AC6"/>
    <w:rsid w:val="00083D7F"/>
    <w:rsid w:val="0009608E"/>
    <w:rsid w:val="00096359"/>
    <w:rsid w:val="000A01F9"/>
    <w:rsid w:val="000A172D"/>
    <w:rsid w:val="000A7B08"/>
    <w:rsid w:val="000B0F8D"/>
    <w:rsid w:val="000B4224"/>
    <w:rsid w:val="000B5EDE"/>
    <w:rsid w:val="000C502D"/>
    <w:rsid w:val="000D2DC4"/>
    <w:rsid w:val="000D64A7"/>
    <w:rsid w:val="000E5406"/>
    <w:rsid w:val="000E7504"/>
    <w:rsid w:val="000F5285"/>
    <w:rsid w:val="00100840"/>
    <w:rsid w:val="00110765"/>
    <w:rsid w:val="00120ACC"/>
    <w:rsid w:val="00122EE4"/>
    <w:rsid w:val="00137952"/>
    <w:rsid w:val="00144276"/>
    <w:rsid w:val="00145D0B"/>
    <w:rsid w:val="00146521"/>
    <w:rsid w:val="00150C94"/>
    <w:rsid w:val="00151E8C"/>
    <w:rsid w:val="001650B4"/>
    <w:rsid w:val="00191A5B"/>
    <w:rsid w:val="001A7746"/>
    <w:rsid w:val="001B0594"/>
    <w:rsid w:val="001C293F"/>
    <w:rsid w:val="001C423D"/>
    <w:rsid w:val="001D264F"/>
    <w:rsid w:val="001D71EF"/>
    <w:rsid w:val="001E2067"/>
    <w:rsid w:val="001E2AB3"/>
    <w:rsid w:val="001F0163"/>
    <w:rsid w:val="001F751E"/>
    <w:rsid w:val="001F7ADC"/>
    <w:rsid w:val="002050B5"/>
    <w:rsid w:val="00230815"/>
    <w:rsid w:val="002466B4"/>
    <w:rsid w:val="00252FDA"/>
    <w:rsid w:val="002569FD"/>
    <w:rsid w:val="002654EC"/>
    <w:rsid w:val="00286953"/>
    <w:rsid w:val="002906D2"/>
    <w:rsid w:val="002C1670"/>
    <w:rsid w:val="002D139D"/>
    <w:rsid w:val="002E26DE"/>
    <w:rsid w:val="003144D9"/>
    <w:rsid w:val="00317D9A"/>
    <w:rsid w:val="00320CD4"/>
    <w:rsid w:val="00322F90"/>
    <w:rsid w:val="00335A6A"/>
    <w:rsid w:val="003554A8"/>
    <w:rsid w:val="00373C92"/>
    <w:rsid w:val="00375FD6"/>
    <w:rsid w:val="00395D7F"/>
    <w:rsid w:val="003A2BC1"/>
    <w:rsid w:val="003A7B66"/>
    <w:rsid w:val="003C083A"/>
    <w:rsid w:val="003C18EA"/>
    <w:rsid w:val="003C243B"/>
    <w:rsid w:val="003D41FD"/>
    <w:rsid w:val="003D7DCB"/>
    <w:rsid w:val="003E139B"/>
    <w:rsid w:val="003F19CC"/>
    <w:rsid w:val="003F1E19"/>
    <w:rsid w:val="003F2BA8"/>
    <w:rsid w:val="003F76D0"/>
    <w:rsid w:val="00401087"/>
    <w:rsid w:val="00402030"/>
    <w:rsid w:val="00407CAF"/>
    <w:rsid w:val="00412C1C"/>
    <w:rsid w:val="0043202F"/>
    <w:rsid w:val="00456BA2"/>
    <w:rsid w:val="00464C7B"/>
    <w:rsid w:val="00480C48"/>
    <w:rsid w:val="00486E73"/>
    <w:rsid w:val="00493364"/>
    <w:rsid w:val="004B2BEC"/>
    <w:rsid w:val="004C2DC0"/>
    <w:rsid w:val="004C30FA"/>
    <w:rsid w:val="004D3024"/>
    <w:rsid w:val="004E3AC8"/>
    <w:rsid w:val="004F6D16"/>
    <w:rsid w:val="00501F6D"/>
    <w:rsid w:val="005048D2"/>
    <w:rsid w:val="00510478"/>
    <w:rsid w:val="00511F2B"/>
    <w:rsid w:val="00526709"/>
    <w:rsid w:val="00532D0E"/>
    <w:rsid w:val="00563ACB"/>
    <w:rsid w:val="00577488"/>
    <w:rsid w:val="00582697"/>
    <w:rsid w:val="00585ACA"/>
    <w:rsid w:val="005905AD"/>
    <w:rsid w:val="00596303"/>
    <w:rsid w:val="0059796D"/>
    <w:rsid w:val="005A2D1F"/>
    <w:rsid w:val="005A784F"/>
    <w:rsid w:val="005B5A3A"/>
    <w:rsid w:val="005C106F"/>
    <w:rsid w:val="005C5BDF"/>
    <w:rsid w:val="005C6488"/>
    <w:rsid w:val="005D1687"/>
    <w:rsid w:val="005D66AF"/>
    <w:rsid w:val="005F0745"/>
    <w:rsid w:val="005F3BFF"/>
    <w:rsid w:val="00604DBE"/>
    <w:rsid w:val="0060759B"/>
    <w:rsid w:val="00613FAA"/>
    <w:rsid w:val="00626030"/>
    <w:rsid w:val="00635104"/>
    <w:rsid w:val="00656B99"/>
    <w:rsid w:val="00676CBC"/>
    <w:rsid w:val="00683345"/>
    <w:rsid w:val="00693478"/>
    <w:rsid w:val="00697752"/>
    <w:rsid w:val="00697A16"/>
    <w:rsid w:val="006A6E8B"/>
    <w:rsid w:val="006C3BD2"/>
    <w:rsid w:val="006C4387"/>
    <w:rsid w:val="006D3AAD"/>
    <w:rsid w:val="006E2CD2"/>
    <w:rsid w:val="0071182E"/>
    <w:rsid w:val="007139FA"/>
    <w:rsid w:val="0071409A"/>
    <w:rsid w:val="0072338D"/>
    <w:rsid w:val="00723E34"/>
    <w:rsid w:val="0072555C"/>
    <w:rsid w:val="0072617A"/>
    <w:rsid w:val="00737FEB"/>
    <w:rsid w:val="00741F52"/>
    <w:rsid w:val="0075135F"/>
    <w:rsid w:val="00757288"/>
    <w:rsid w:val="00757951"/>
    <w:rsid w:val="0077019B"/>
    <w:rsid w:val="00771CE9"/>
    <w:rsid w:val="0077260B"/>
    <w:rsid w:val="00782905"/>
    <w:rsid w:val="00795A17"/>
    <w:rsid w:val="0079643D"/>
    <w:rsid w:val="007A0A38"/>
    <w:rsid w:val="007C01F9"/>
    <w:rsid w:val="007C1799"/>
    <w:rsid w:val="007C2017"/>
    <w:rsid w:val="007C6AFD"/>
    <w:rsid w:val="007D0408"/>
    <w:rsid w:val="007D466E"/>
    <w:rsid w:val="007E0250"/>
    <w:rsid w:val="007E5561"/>
    <w:rsid w:val="007E723C"/>
    <w:rsid w:val="007F3A86"/>
    <w:rsid w:val="00800068"/>
    <w:rsid w:val="008061DC"/>
    <w:rsid w:val="00814A66"/>
    <w:rsid w:val="0084136B"/>
    <w:rsid w:val="008512FB"/>
    <w:rsid w:val="008677E6"/>
    <w:rsid w:val="00870620"/>
    <w:rsid w:val="008719AF"/>
    <w:rsid w:val="008723E3"/>
    <w:rsid w:val="008841E0"/>
    <w:rsid w:val="008903D6"/>
    <w:rsid w:val="008944D9"/>
    <w:rsid w:val="008A144E"/>
    <w:rsid w:val="008C0430"/>
    <w:rsid w:val="008C4428"/>
    <w:rsid w:val="008C58E5"/>
    <w:rsid w:val="008C5C95"/>
    <w:rsid w:val="008D3D11"/>
    <w:rsid w:val="008D663E"/>
    <w:rsid w:val="008E2643"/>
    <w:rsid w:val="008E6647"/>
    <w:rsid w:val="008F60F8"/>
    <w:rsid w:val="0090385E"/>
    <w:rsid w:val="0090488F"/>
    <w:rsid w:val="009337B6"/>
    <w:rsid w:val="00951A1B"/>
    <w:rsid w:val="00957B74"/>
    <w:rsid w:val="00961C4B"/>
    <w:rsid w:val="009772E4"/>
    <w:rsid w:val="00980D6F"/>
    <w:rsid w:val="00982CC8"/>
    <w:rsid w:val="009B5139"/>
    <w:rsid w:val="009B554E"/>
    <w:rsid w:val="009B613A"/>
    <w:rsid w:val="009C6C77"/>
    <w:rsid w:val="009C7579"/>
    <w:rsid w:val="009D0423"/>
    <w:rsid w:val="009D0737"/>
    <w:rsid w:val="009D3029"/>
    <w:rsid w:val="009D5F84"/>
    <w:rsid w:val="009E02DE"/>
    <w:rsid w:val="009E2F78"/>
    <w:rsid w:val="00A22B54"/>
    <w:rsid w:val="00A33CDA"/>
    <w:rsid w:val="00A35D07"/>
    <w:rsid w:val="00A41B1F"/>
    <w:rsid w:val="00A55071"/>
    <w:rsid w:val="00A62F25"/>
    <w:rsid w:val="00A810EE"/>
    <w:rsid w:val="00A95D74"/>
    <w:rsid w:val="00AA12DC"/>
    <w:rsid w:val="00AB13CC"/>
    <w:rsid w:val="00AC2AA4"/>
    <w:rsid w:val="00AD3920"/>
    <w:rsid w:val="00AD5250"/>
    <w:rsid w:val="00AE0914"/>
    <w:rsid w:val="00AE1FE6"/>
    <w:rsid w:val="00AF4025"/>
    <w:rsid w:val="00AF55AC"/>
    <w:rsid w:val="00B045F3"/>
    <w:rsid w:val="00B143BC"/>
    <w:rsid w:val="00B36D8B"/>
    <w:rsid w:val="00B532AC"/>
    <w:rsid w:val="00B560A5"/>
    <w:rsid w:val="00B57647"/>
    <w:rsid w:val="00B656DC"/>
    <w:rsid w:val="00B66522"/>
    <w:rsid w:val="00B85BA3"/>
    <w:rsid w:val="00B92396"/>
    <w:rsid w:val="00B92F6B"/>
    <w:rsid w:val="00BA6F18"/>
    <w:rsid w:val="00BC0400"/>
    <w:rsid w:val="00BC4BA2"/>
    <w:rsid w:val="00BC6B15"/>
    <w:rsid w:val="00BD0CAC"/>
    <w:rsid w:val="00BD36B1"/>
    <w:rsid w:val="00BD74DA"/>
    <w:rsid w:val="00BE021E"/>
    <w:rsid w:val="00BF47DF"/>
    <w:rsid w:val="00BF7AA1"/>
    <w:rsid w:val="00C04330"/>
    <w:rsid w:val="00C053E5"/>
    <w:rsid w:val="00C0593B"/>
    <w:rsid w:val="00C25C62"/>
    <w:rsid w:val="00C265EC"/>
    <w:rsid w:val="00C26C8E"/>
    <w:rsid w:val="00C33468"/>
    <w:rsid w:val="00C40408"/>
    <w:rsid w:val="00C45BE5"/>
    <w:rsid w:val="00C5708F"/>
    <w:rsid w:val="00C65268"/>
    <w:rsid w:val="00C7217D"/>
    <w:rsid w:val="00C87AA1"/>
    <w:rsid w:val="00C96BD6"/>
    <w:rsid w:val="00CA59BF"/>
    <w:rsid w:val="00CB1C92"/>
    <w:rsid w:val="00CB7F8A"/>
    <w:rsid w:val="00CC58FA"/>
    <w:rsid w:val="00CD3612"/>
    <w:rsid w:val="00CE1E75"/>
    <w:rsid w:val="00CF543C"/>
    <w:rsid w:val="00D0618A"/>
    <w:rsid w:val="00D151B3"/>
    <w:rsid w:val="00D159F1"/>
    <w:rsid w:val="00D17920"/>
    <w:rsid w:val="00D20C02"/>
    <w:rsid w:val="00D27586"/>
    <w:rsid w:val="00D360E1"/>
    <w:rsid w:val="00D36E77"/>
    <w:rsid w:val="00D37E27"/>
    <w:rsid w:val="00D70C95"/>
    <w:rsid w:val="00D73C61"/>
    <w:rsid w:val="00D83026"/>
    <w:rsid w:val="00D83CC7"/>
    <w:rsid w:val="00D91127"/>
    <w:rsid w:val="00D94CE6"/>
    <w:rsid w:val="00D95721"/>
    <w:rsid w:val="00DB0DEC"/>
    <w:rsid w:val="00DB442D"/>
    <w:rsid w:val="00DB4CE9"/>
    <w:rsid w:val="00DB7940"/>
    <w:rsid w:val="00DD1A11"/>
    <w:rsid w:val="00DE6542"/>
    <w:rsid w:val="00DF5E87"/>
    <w:rsid w:val="00DF665A"/>
    <w:rsid w:val="00E06A20"/>
    <w:rsid w:val="00E10B59"/>
    <w:rsid w:val="00E16D59"/>
    <w:rsid w:val="00E20538"/>
    <w:rsid w:val="00E2656A"/>
    <w:rsid w:val="00E36039"/>
    <w:rsid w:val="00E4379F"/>
    <w:rsid w:val="00E5652B"/>
    <w:rsid w:val="00E618DD"/>
    <w:rsid w:val="00E71862"/>
    <w:rsid w:val="00E81908"/>
    <w:rsid w:val="00E874C0"/>
    <w:rsid w:val="00E90DA8"/>
    <w:rsid w:val="00E92DFC"/>
    <w:rsid w:val="00EA12DA"/>
    <w:rsid w:val="00EB052D"/>
    <w:rsid w:val="00EB0853"/>
    <w:rsid w:val="00EB1C5D"/>
    <w:rsid w:val="00EB6B86"/>
    <w:rsid w:val="00EC09D3"/>
    <w:rsid w:val="00EC14B2"/>
    <w:rsid w:val="00EC1D3B"/>
    <w:rsid w:val="00EC4AB7"/>
    <w:rsid w:val="00ED1223"/>
    <w:rsid w:val="00ED76CD"/>
    <w:rsid w:val="00EE145D"/>
    <w:rsid w:val="00EE207E"/>
    <w:rsid w:val="00EE5379"/>
    <w:rsid w:val="00EF5358"/>
    <w:rsid w:val="00EF6A08"/>
    <w:rsid w:val="00F0364B"/>
    <w:rsid w:val="00F06F10"/>
    <w:rsid w:val="00F102EE"/>
    <w:rsid w:val="00F13C88"/>
    <w:rsid w:val="00F147F8"/>
    <w:rsid w:val="00F17598"/>
    <w:rsid w:val="00F3337E"/>
    <w:rsid w:val="00F35559"/>
    <w:rsid w:val="00F37374"/>
    <w:rsid w:val="00F41588"/>
    <w:rsid w:val="00F60E9B"/>
    <w:rsid w:val="00F64AB9"/>
    <w:rsid w:val="00F70024"/>
    <w:rsid w:val="00F86C13"/>
    <w:rsid w:val="00F939DD"/>
    <w:rsid w:val="00F93A00"/>
    <w:rsid w:val="00FB792A"/>
    <w:rsid w:val="00FC598F"/>
    <w:rsid w:val="00FD3EA1"/>
    <w:rsid w:val="00FD45B8"/>
    <w:rsid w:val="00FD4740"/>
    <w:rsid w:val="00FE05D7"/>
    <w:rsid w:val="00FE07BB"/>
    <w:rsid w:val="00FE4B54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5F8705CC-818B-4228-BE17-CEA35BA3C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,style 2,פיסקת bullets,LP1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99"/>
    <w:rsid w:val="00B85B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פיסקת רשימה תו"/>
    <w:aliases w:val="מכרזים - טקסט סעיפים תו,style 2 תו,פיסקת bullets תו,LP1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  <w:style w:type="paragraph" w:customStyle="1" w:styleId="-1">
    <w:name w:val="מכרזים - כותרת רמה 1"/>
    <w:basedOn w:val="a9"/>
    <w:link w:val="-10"/>
    <w:qFormat/>
    <w:rsid w:val="00B36D8B"/>
    <w:pPr>
      <w:numPr>
        <w:numId w:val="5"/>
      </w:numPr>
      <w:spacing w:after="200" w:line="276" w:lineRule="auto"/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B36D8B"/>
    <w:pPr>
      <w:numPr>
        <w:ilvl w:val="1"/>
        <w:numId w:val="5"/>
      </w:numPr>
      <w:spacing w:after="200" w:line="276" w:lineRule="auto"/>
      <w:outlineLvl w:val="1"/>
    </w:pPr>
    <w:rPr>
      <w:rFonts w:asciiTheme="minorHAnsi" w:eastAsiaTheme="minorHAnsi" w:hAnsiTheme="minorHAnsi" w:cs="David"/>
      <w:b/>
      <w:bCs/>
    </w:rPr>
  </w:style>
  <w:style w:type="character" w:customStyle="1" w:styleId="-10">
    <w:name w:val="מכרזים - כותרת רמה 1 תו"/>
    <w:basedOn w:val="aa"/>
    <w:link w:val="-1"/>
    <w:rsid w:val="00B36D8B"/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3">
    <w:name w:val="מכרזים - כותרת רמה 3"/>
    <w:basedOn w:val="a9"/>
    <w:link w:val="-30"/>
    <w:qFormat/>
    <w:rsid w:val="00B36D8B"/>
    <w:pPr>
      <w:numPr>
        <w:ilvl w:val="2"/>
        <w:numId w:val="5"/>
      </w:numPr>
      <w:spacing w:after="200" w:line="276" w:lineRule="auto"/>
      <w:outlineLvl w:val="2"/>
    </w:pPr>
    <w:rPr>
      <w:rFonts w:asciiTheme="minorHAnsi" w:eastAsiaTheme="minorHAnsi" w:hAnsiTheme="minorHAnsi" w:cs="David"/>
      <w:b/>
      <w:bCs/>
    </w:rPr>
  </w:style>
  <w:style w:type="character" w:customStyle="1" w:styleId="-30">
    <w:name w:val="מכרזים - כותרת רמה 3 תו"/>
    <w:basedOn w:val="aa"/>
    <w:link w:val="-3"/>
    <w:rsid w:val="003554A8"/>
    <w:rPr>
      <w:rFonts w:asciiTheme="minorHAnsi" w:eastAsiaTheme="minorHAnsi" w:hAnsiTheme="minorHAnsi" w:cs="David"/>
      <w:b/>
      <w:bCs/>
      <w:sz w:val="24"/>
      <w:szCs w:val="24"/>
    </w:rPr>
  </w:style>
  <w:style w:type="paragraph" w:customStyle="1" w:styleId="5">
    <w:name w:val="סעיף רמה 5"/>
    <w:basedOn w:val="a"/>
    <w:link w:val="50"/>
    <w:qFormat/>
    <w:rsid w:val="00AE1FE6"/>
    <w:pPr>
      <w:tabs>
        <w:tab w:val="left" w:pos="1371"/>
        <w:tab w:val="left" w:pos="3402"/>
      </w:tabs>
      <w:spacing w:line="360" w:lineRule="auto"/>
      <w:ind w:left="3402" w:hanging="1134"/>
      <w:jc w:val="both"/>
    </w:pPr>
    <w:rPr>
      <w:rFonts w:ascii="Arial" w:hAnsi="Arial" w:cstheme="minorBidi"/>
      <w:sz w:val="22"/>
      <w:szCs w:val="22"/>
    </w:rPr>
  </w:style>
  <w:style w:type="character" w:customStyle="1" w:styleId="50">
    <w:name w:val="סעיף רמה 5 תו"/>
    <w:basedOn w:val="a0"/>
    <w:link w:val="5"/>
    <w:rsid w:val="00AE1FE6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mailto:MichrazimH@labor.gov.il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www.mr.gov.il/" TargetMode="Externa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go.gov.il/87zj1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B53FE125D35C04449006B8542E4A24E7" ma:contentTypeName="מסמך" ma:contentTypeScope="" ma:contentTypeVersion="1" ma:versionID="52ce8a93bc2ed0fcea312f5cf2f654d2">
  <xsd:schema xmlns:ns1="http://schemas.microsoft.com/sharepoint/v3" xmlns:ns2="e74893d7-35a1-4342-95db-8fe0fd74cbb3" xmlns:p="http://schemas.microsoft.com/office/2006/metadata/properties" xmlns:xs="http://www.w3.org/2001/XMLSchema" xmlns:xsd="http://www.w3.org/2001/XMLSchema" ma:fieldsID="f23b70bca53f5b9edee3a9a00a45bf48" ma:root="true" ns1:_="" ns2:_="" targetNamespace="http://schemas.microsoft.com/office/2006/metadata/properties">
    <xsd:import namespace="http://schemas.microsoft.com/sharepoint/v3"/>
    <xsd:import namespace="e74893d7-35a1-4342-95db-8fe0fd74cbb3"/>
    <xsd:element name="properties">
      <xsd:complexType>
        <xsd:sequence>
          <xsd:element name="documentManagement">
            <xsd:complexType>
              <xsd:all>
                <xsd:element minOccurs="0" ref="ns2:_dlc_DocId"/>
                <xsd:element minOccurs="0" ref="ns2:_dlc_DocIdUrl"/>
                <xsd:element minOccurs="0" ref="ns2:_dlc_DocIdPersistId"/>
                <xsd:element minOccurs="0" ref="ns1:PublishingStartDate"/>
                <xsd:element minOccurs="0" ref="ns1:PublishingExpirationDate"/>
              </xsd:all>
            </xsd:complexType>
          </xsd:element>
        </xsd:sequence>
      </xsd:complex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http://schemas.microsoft.com/sharepoint/v3">
    <xsd:import namespace="http://schemas.microsoft.com/office/2006/documentManagement/types"/>
    <xsd:import namespace="http://schemas.microsoft.com/office/infopath/2007/PartnerControls"/>
    <xsd:element ma:description="" ma:displayName="מתזמן תאריך התחלה" ma:hidden="true" ma:index="11" ma:internalName="PublishingStartDate" name="PublishingStartDate" nillable="true">
      <xsd:simpleType>
        <xsd:restriction base="dms:Unknown"/>
      </xsd:simpleType>
    </xsd:element>
    <xsd:element ma:description="" ma:displayName="מתזמן תאריך סיום" ma:hidden="true" ma:index="12" ma:internalName="PublishingExpirationDate" name="PublishingExpirationDate" nillable="true">
      <xsd:simpleType>
        <xsd:restriction base="dms:Unknown"/>
      </xsd:simple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e74893d7-35a1-4342-95db-8fe0fd74cbb3">
    <xsd:import namespace="http://schemas.microsoft.com/office/2006/documentManagement/types"/>
    <xsd:import namespace="http://schemas.microsoft.com/office/infopath/2007/PartnerControls"/>
    <xsd:element ma:description="הערך של מזהה המסמך שהוקצה לפריט זה." ma:displayName="ערך של מזהה מסמך" ma:index="8" ma:internalName="_dlc_DocId" ma:readOnly="true" name="_dlc_DocId" nillable="true">
      <xsd:simpleType>
        <xsd:restriction base="dms:Text"/>
      </xsd:simpleType>
    </xsd:element>
    <xsd:element ma:description="קישור קבוע למסמך זה." ma:displayName="מזהה מסמך" ma:hidden="true" ma:index="9" ma:internalName="_dlc_DocIdUrl" ma:readOnly="true" name="_dlc_DocIdUrl" nillable="true">
      <xsd:complexType>
        <xsd:complexContent>
          <xsd:extension base="dms:URL">
            <xsd:sequence>
              <xsd:element minOccurs="0" name="Url" nillable="true" type="dms:ValidUrl"/>
              <xsd:element name="Description" nillable="true" type="xsd:string"/>
            </xsd:sequence>
          </xsd:extension>
        </xsd:complexContent>
      </xsd:complexType>
    </xsd:element>
    <xsd:element ma:description="השאר מזהה בעת הוספה." ma:displayName="מזהה תמידי" ma:hidden="true" ma:index="10" ma:internalName="_dlc_DocIdPersistId" ma:readOnly="true" name="_dlc_DocIdPersistId" nillable="true">
      <xsd:simpleType>
        <xsd:restriction base="dms:Boolean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internal/obd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contentStatus" type="xsd:string"/>
      </xsd:all>
    </xsd:complexType>
  </xsd:schema>
  <xs:schema xmlns:pc="http://schemas.microsoft.com/office/infopath/2007/PartnerControls" xmlns:xs="http://www.w3.org/2001/XMLSchema" attributeFormDefault="unqualified" elementFormDefault="qualified" targetNamespace="http://schemas.microsoft.com/office/infopath/2007/PartnerControls">
    <xs:element name="Person">
      <xs:complexType>
        <xs:sequence>
          <xs:element minOccurs="0" ref="pc:DisplayName"/>
          <xs:element minOccurs="0" ref="pc:AccountId"/>
          <xs:element minOccurs="0" ref="pc:AccountType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maxOccurs="unbounded" minOccurs="0" ref="pc:BDCEntity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minOccurs="0" ref="pc:EntityDisplayName"/>
          <xs:element minOccurs="0" ref="pc:EntityInstanceReference"/>
          <xs:element minOccurs="0" ref="pc:EntityId1"/>
          <xs:element minOccurs="0" ref="pc:EntityId2"/>
          <xs:element minOccurs="0" ref="pc:EntityId3"/>
          <xs:element minOccurs="0" ref="pc:EntityId4"/>
          <xs:element minOccurs="0" ref="pc:EntityId5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maxOccurs="unbounded" minOccurs="0" ref="pc:TermInfo"/>
        </xs:sequence>
      </xs:complexType>
    </xs:element>
    <xs:element name="TermInfo">
      <xs:complexType>
        <xs:sequence>
          <xs:element minOccurs="0" ref="pc:TermName"/>
          <xs:element minOccurs="0" ref="pc:TermId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ns30:Sources xmlns:w="http://schemas.openxmlformats.org/wordprocessingml/2006/main" xmlns:r="http://schemas.openxmlformats.org/officeDocument/2006/relationships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01A63E8D-1B70-4591-9C1E-8C018602F0D7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3148D679-11DD-481C-8FD4-21944D5F8699}">
  <ds:schemaRefs>
    <ds:schemaRef ds:uri="http://schemas.microsoft.com/office/2006/metadata/contentType"/>
    <ds:schemaRef ds:uri="http://schemas.microsoft.com/office/2006/metadata/properties/metaAttributes"/>
    <ds:schemaRef ds:uri="http://schemas.microsoft.com/sharepoint/v3"/>
    <ds:schemaRef ds:uri="e74893d7-35a1-4342-95db-8fe0fd74cbb3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EEC4D16-5FCE-425C-AC80-4CDEBA7BEB1D}">
  <ds:schemaRefs>
    <ds:schemaRef ds:uri="http://www.w3.org/XML/1998/namespace"/>
    <ds:schemaRef ds:uri="http://schemas.microsoft.com/office/infopath/2007/PartnerControls"/>
    <ds:schemaRef ds:uri="http://purl.org/dc/elements/1.1/"/>
    <ds:schemaRef ds:uri="http://schemas.microsoft.com/office/2006/metadata/properties"/>
    <ds:schemaRef ds:uri="e74893d7-35a1-4342-95db-8fe0fd74cbb3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sharepoint/v3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B119CAB-639D-47CF-A2F5-ABC7DFCE617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4F9B4A1-3445-4D41-9E2C-0D2AF5F9A792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427B6F1F-C6E8-40ED-BE6E-A5AD77DB93B1}">
  <ds:schemaRefs>
    <ds:schemaRef ds:uri="http://schemas.openxmlformats.org/wordprocessingml/2006/main"/>
    <ds:schemaRef ds:uri="http://schemas.openxmlformats.org/officeDocument/2006/relationships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564</Words>
  <Characters>2972</Characters>
  <Application>Microsoft Office Word</Application>
  <DocSecurity>4</DocSecurity>
  <Lines>102</Lines>
  <Paragraphs>60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3476</CharactersWithSpaces>
  <SharedDoc>false</SharedDoc>
  <HLinks>
    <vt:vector size="12" baseType="variant">
      <vt:variant>
        <vt:i4>8060985</vt:i4>
      </vt:variant>
      <vt:variant>
        <vt:i4>3</vt:i4>
      </vt:variant>
      <vt:variant>
        <vt:i4>0</vt:i4>
      </vt:variant>
      <vt:variant>
        <vt:i4>5</vt:i4>
      </vt:variant>
      <vt:variant>
        <vt:lpwstr>http://portal/Documents and Settings/sigi/Desktop/0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Jumana Ziuty</dc:creator>
  <cp:lastModifiedBy>איריס אבינועם</cp:lastModifiedBy>
  <cp:revision>2</cp:revision>
  <cp:lastPrinted>2018-02-01T13:24:00Z</cp:lastPrinted>
  <dcterms:created xsi:type="dcterms:W3CDTF">2021-06-09T09:23:00Z</dcterms:created>
  <dcterms:modified xsi:type="dcterms:W3CDTF">2021-06-09T09:23:00Z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בטבת תשע"ו</vt:lpwstr>
  </property>
  <property fmtid="{D5CDD505-2E9C-101B-9397-08002B2CF9AE}" pid="3" name="DocDateEng">
    <vt:lpwstr>14 בדצמבר 2015</vt:lpwstr>
  </property>
  <property fmtid="{D5CDD505-2E9C-101B-9397-08002B2CF9AE}" pid="4" name="DocNumber">
    <vt:lpwstr>5210-1002-2015-002852</vt:lpwstr>
  </property>
  <property fmtid="{D5CDD505-2E9C-101B-9397-08002B2CF9AE}" pid="5" name="DocObjectName">
    <vt:lpwstr>כתב מינוי- מושיק אביב</vt:lpwstr>
  </property>
  <property fmtid="{D5CDD505-2E9C-101B-9397-08002B2CF9AE}" pid="6" name="DocTo">
    <vt:lpwstr>נמען</vt:lpwstr>
  </property>
  <property fmtid="{D5CDD505-2E9C-101B-9397-08002B2CF9AE}" pid="7" name="DocRecipients">
    <vt:lpwstr>מכותב</vt:lpwstr>
  </property>
  <property fmtid="{D5CDD505-2E9C-101B-9397-08002B2CF9AE}" pid="8" name="DocSenderName">
    <vt:lpwstr>לימור מדינה _x000d_</vt:lpwstr>
  </property>
</Properties>
</file>